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FB29" w14:textId="77777777" w:rsidR="00FE7922" w:rsidRDefault="00FE7922" w:rsidP="000C202D"/>
    <w:sdt>
      <w:sdtPr>
        <w:id w:val="1812366687"/>
        <w:docPartObj>
          <w:docPartGallery w:val="Cover Pages"/>
          <w:docPartUnique/>
        </w:docPartObj>
      </w:sdtPr>
      <w:sdtEndPr/>
      <w:sdtContent>
        <w:p w14:paraId="3838BE81" w14:textId="06D057C6" w:rsidR="002F67FD" w:rsidRDefault="006935B3" w:rsidP="000C202D">
          <w:r>
            <w:rPr>
              <w:noProof/>
              <w:lang w:eastAsia="de-DE"/>
            </w:rPr>
            <mc:AlternateContent>
              <mc:Choice Requires="wps">
                <w:drawing>
                  <wp:anchor distT="0" distB="0" distL="114300" distR="114300" simplePos="0" relativeHeight="251660288" behindDoc="0" locked="0" layoutInCell="1" allowOverlap="1" wp14:anchorId="01426BA6" wp14:editId="6C286285">
                    <wp:simplePos x="0" y="0"/>
                    <wp:positionH relativeFrom="page">
                      <wp:posOffset>5680447</wp:posOffset>
                    </wp:positionH>
                    <wp:positionV relativeFrom="paragraph">
                      <wp:posOffset>4223977</wp:posOffset>
                    </wp:positionV>
                    <wp:extent cx="1655379" cy="1466521"/>
                    <wp:effectExtent l="0" t="0" r="2540" b="635"/>
                    <wp:wrapNone/>
                    <wp:docPr id="1" name="Textfeld 1"/>
                    <wp:cNvGraphicFramePr/>
                    <a:graphic xmlns:a="http://schemas.openxmlformats.org/drawingml/2006/main">
                      <a:graphicData uri="http://schemas.microsoft.com/office/word/2010/wordprocessingShape">
                        <wps:wsp>
                          <wps:cNvSpPr txBox="1"/>
                          <wps:spPr>
                            <a:xfrm>
                              <a:off x="0" y="0"/>
                              <a:ext cx="1655379" cy="1466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0395D" w14:textId="77777777" w:rsidR="009A27B1" w:rsidRDefault="009A27B1">
                                <w:r>
                                  <w:t>AWO-Waldkindergarten</w:t>
                                </w:r>
                              </w:p>
                              <w:p w14:paraId="26658E49" w14:textId="77777777" w:rsidR="009A27B1" w:rsidRDefault="009A27B1">
                                <w:r>
                                  <w:t>Hochreit am Bauwagen</w:t>
                                </w:r>
                              </w:p>
                              <w:p w14:paraId="211056C5" w14:textId="77777777" w:rsidR="009A27B1" w:rsidRDefault="009A27B1">
                                <w:r>
                                  <w:t>83442 Tacherting</w:t>
                                </w:r>
                              </w:p>
                              <w:p w14:paraId="0ADD8BA7" w14:textId="77777777" w:rsidR="009A27B1" w:rsidRDefault="009A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26BA6" id="_x0000_t202" coordsize="21600,21600" o:spt="202" path="m,l,21600r21600,l21600,xe">
                    <v:stroke joinstyle="miter"/>
                    <v:path gradientshapeok="t" o:connecttype="rect"/>
                  </v:shapetype>
                  <v:shape id="Textfeld 1" o:spid="_x0000_s1026" type="#_x0000_t202" style="position:absolute;margin-left:447.3pt;margin-top:332.6pt;width:130.35pt;height:1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" fillcolor="white [3201]" stroked="f" strokeweight=".5pt">
                    <v:textbox>
                      <w:txbxContent>
                        <w:p w14:paraId="61C0395D" w14:textId="77777777" w:rsidR="009A27B1" w:rsidRDefault="009A27B1">
                          <w:r>
                            <w:t>AWO-Waldkindergarten</w:t>
                          </w:r>
                        </w:p>
                        <w:p w14:paraId="26658E49" w14:textId="77777777" w:rsidR="009A27B1" w:rsidRDefault="009A27B1">
                          <w:r>
                            <w:t>Hochreit am Bauwagen</w:t>
                          </w:r>
                        </w:p>
                        <w:p w14:paraId="211056C5" w14:textId="77777777" w:rsidR="009A27B1" w:rsidRDefault="009A27B1">
                          <w:r>
                            <w:t>83442 Tacherting</w:t>
                          </w:r>
                        </w:p>
                        <w:p w14:paraId="0ADD8BA7" w14:textId="77777777" w:rsidR="009A27B1" w:rsidRDefault="009A27B1"/>
                      </w:txbxContent>
                    </v:textbox>
                    <w10:wrap anchorx="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4587064" wp14:editId="2FDC9D3F">
                    <wp:simplePos x="0" y="0"/>
                    <wp:positionH relativeFrom="page">
                      <wp:align>center</wp:align>
                    </wp:positionH>
                    <wp:positionV relativeFrom="page">
                      <wp:align>center</wp:align>
                    </wp:positionV>
                    <wp:extent cx="1712890" cy="3840480"/>
                    <wp:effectExtent l="0" t="0" r="0" b="254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380"/>
                                  <w:gridCol w:w="3814"/>
                                </w:tblGrid>
                                <w:tr w:rsidR="009A27B1" w:rsidRPr="005574A4" w14:paraId="58C5B228" w14:textId="77777777">
                                  <w:trPr>
                                    <w:jc w:val="center"/>
                                  </w:trPr>
                                  <w:tc>
                                    <w:tcPr>
                                      <w:tcW w:w="2568" w:type="pct"/>
                                      <w:vAlign w:val="center"/>
                                    </w:tcPr>
                                    <w:p w14:paraId="5C72E371" w14:textId="77777777" w:rsidR="009A27B1" w:rsidRPr="005574A4" w:rsidRDefault="009A27B1">
                                      <w:pPr>
                                        <w:jc w:val="right"/>
                                        <w:rPr>
                                          <w:rFonts w:ascii="Arial" w:hAnsi="Arial" w:cs="Arial"/>
                                        </w:rPr>
                                      </w:pPr>
                                      <w:r w:rsidRPr="005574A4">
                                        <w:rPr>
                                          <w:rFonts w:ascii="Arial" w:hAnsi="Arial" w:cs="Arial"/>
                                          <w:noProof/>
                                          <w:lang w:eastAsia="de-DE"/>
                                        </w:rPr>
                                        <w:drawing>
                                          <wp:inline distT="0" distB="0" distL="0" distR="0" wp14:anchorId="45A2672B" wp14:editId="025CBA49">
                                            <wp:extent cx="4221480" cy="3065145"/>
                                            <wp:effectExtent l="0" t="0" r="7620" b="1905"/>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9"/>
                                                    <a:stretch>
                                                      <a:fillRect/>
                                                    </a:stretch>
                                                  </pic:blipFill>
                                                  <pic:spPr>
                                                    <a:xfrm>
                                                      <a:off x="0" y="0"/>
                                                      <a:ext cx="4221480" cy="3065145"/>
                                                    </a:xfrm>
                                                    <a:prstGeom prst="rect">
                                                      <a:avLst/>
                                                    </a:prstGeom>
                                                  </pic:spPr>
                                                </pic:pic>
                                              </a:graphicData>
                                            </a:graphic>
                                          </wp:inline>
                                        </w:drawing>
                                      </w:r>
                                    </w:p>
                                    <w:sdt>
                                      <w:sdtPr>
                                        <w:rPr>
                                          <w:rFonts w:ascii="Arial" w:hAnsi="Arial" w:cs="Arial"/>
                                          <w:caps/>
                                          <w:color w:val="191919" w:themeColor="text1" w:themeTint="E6"/>
                                          <w:sz w:val="44"/>
                                          <w:szCs w:val="44"/>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8C4E93" w14:textId="35B6E7F3" w:rsidR="009A27B1" w:rsidRPr="00787EC9" w:rsidRDefault="00732B1B">
                                          <w:pPr>
                                            <w:pStyle w:val="KeinLeerraum"/>
                                            <w:spacing w:line="312" w:lineRule="auto"/>
                                            <w:jc w:val="right"/>
                                            <w:rPr>
                                              <w:rFonts w:ascii="Arial" w:hAnsi="Arial" w:cs="Arial"/>
                                              <w:caps/>
                                              <w:color w:val="191919" w:themeColor="text1" w:themeTint="E6"/>
                                              <w:sz w:val="56"/>
                                              <w:szCs w:val="56"/>
                                            </w:rPr>
                                          </w:pPr>
                                          <w:r w:rsidRPr="00732B1B">
                                            <w:rPr>
                                              <w:rFonts w:ascii="Arial" w:hAnsi="Arial" w:cs="Arial"/>
                                              <w:caps/>
                                              <w:color w:val="191919" w:themeColor="text1" w:themeTint="E6"/>
                                              <w:sz w:val="44"/>
                                              <w:szCs w:val="44"/>
                                            </w:rPr>
                                            <w:t xml:space="preserve">Integrativer </w:t>
                                          </w:r>
                                          <w:r w:rsidR="009A27B1" w:rsidRPr="00732B1B">
                                            <w:rPr>
                                              <w:rFonts w:ascii="Arial" w:hAnsi="Arial" w:cs="Arial"/>
                                              <w:caps/>
                                              <w:color w:val="191919" w:themeColor="text1" w:themeTint="E6"/>
                                              <w:sz w:val="44"/>
                                              <w:szCs w:val="44"/>
                                            </w:rPr>
                                            <w:t>Waldkindergarten</w:t>
                                          </w:r>
                                        </w:p>
                                      </w:sdtContent>
                                    </w:sdt>
                                    <w:sdt>
                                      <w:sdtPr>
                                        <w:rPr>
                                          <w:rFonts w:ascii="Arial" w:hAnsi="Arial" w:cs="Arial"/>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7AF4627" w14:textId="77777777" w:rsidR="009A27B1" w:rsidRPr="005574A4" w:rsidRDefault="009A27B1" w:rsidP="006935B3">
                                          <w:pPr>
                                            <w:jc w:val="right"/>
                                            <w:rPr>
                                              <w:rFonts w:ascii="Arial" w:hAnsi="Arial" w:cs="Arial"/>
                                              <w:sz w:val="24"/>
                                              <w:szCs w:val="24"/>
                                            </w:rPr>
                                          </w:pPr>
                                          <w:r w:rsidRPr="005574A4">
                                            <w:rPr>
                                              <w:rFonts w:ascii="Arial" w:hAnsi="Arial" w:cs="Arial"/>
                                              <w:color w:val="000000" w:themeColor="text1"/>
                                              <w:sz w:val="24"/>
                                              <w:szCs w:val="24"/>
                                            </w:rPr>
                                            <w:t>In Tacherting</w:t>
                                          </w:r>
                                        </w:p>
                                      </w:sdtContent>
                                    </w:sdt>
                                  </w:tc>
                                  <w:tc>
                                    <w:tcPr>
                                      <w:tcW w:w="2432" w:type="pct"/>
                                      <w:vAlign w:val="center"/>
                                    </w:tcPr>
                                    <w:p w14:paraId="0A231D77" w14:textId="77777777" w:rsidR="009A27B1" w:rsidRPr="005574A4" w:rsidRDefault="009A27B1">
                                      <w:pPr>
                                        <w:pStyle w:val="KeinLeerraum"/>
                                        <w:rPr>
                                          <w:rFonts w:ascii="Arial" w:hAnsi="Arial" w:cs="Arial"/>
                                          <w:caps/>
                                          <w:color w:val="ED7D31" w:themeColor="accent2"/>
                                          <w:sz w:val="26"/>
                                          <w:szCs w:val="26"/>
                                        </w:rPr>
                                      </w:pPr>
                                      <w:r w:rsidRPr="005574A4">
                                        <w:rPr>
                                          <w:rFonts w:ascii="Arial" w:hAnsi="Arial" w:cs="Arial"/>
                                          <w:caps/>
                                          <w:color w:val="ED7D31" w:themeColor="accent2"/>
                                          <w:sz w:val="26"/>
                                          <w:szCs w:val="26"/>
                                        </w:rPr>
                                        <w:t>Adresse:</w:t>
                                      </w:r>
                                    </w:p>
                                    <w:p w14:paraId="002E02CD" w14:textId="77777777" w:rsidR="009A27B1" w:rsidRPr="005574A4" w:rsidRDefault="009A27B1">
                                      <w:pPr>
                                        <w:rPr>
                                          <w:rFonts w:ascii="Arial" w:hAnsi="Arial" w:cs="Arial"/>
                                          <w:color w:val="000000" w:themeColor="text1"/>
                                        </w:rPr>
                                      </w:pPr>
                                    </w:p>
                                    <w:p w14:paraId="002E182A" w14:textId="77777777" w:rsidR="009A27B1" w:rsidRPr="005574A4" w:rsidRDefault="009A27B1">
                                      <w:pPr>
                                        <w:pStyle w:val="KeinLeerraum"/>
                                        <w:rPr>
                                          <w:rFonts w:ascii="Arial" w:hAnsi="Arial" w:cs="Arial"/>
                                          <w:color w:val="ED7D31" w:themeColor="accent2"/>
                                          <w:sz w:val="26"/>
                                          <w:szCs w:val="26"/>
                                        </w:rPr>
                                      </w:pPr>
                                    </w:p>
                                    <w:p w14:paraId="0361C4C0" w14:textId="77777777" w:rsidR="009A27B1" w:rsidRPr="005574A4" w:rsidRDefault="009A27B1" w:rsidP="006935B3">
                                      <w:pPr>
                                        <w:pStyle w:val="KeinLeerraum"/>
                                        <w:rPr>
                                          <w:rFonts w:ascii="Arial" w:hAnsi="Arial" w:cs="Arial"/>
                                        </w:rPr>
                                      </w:pPr>
                                    </w:p>
                                  </w:tc>
                                </w:tr>
                              </w:tbl>
                              <w:p w14:paraId="33509A7B" w14:textId="77777777" w:rsidR="009A27B1" w:rsidRPr="005574A4" w:rsidRDefault="009A27B1">
                                <w:pPr>
                                  <w:rPr>
                                    <w:rFonts w:ascii="Arial" w:hAnsi="Arial"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4587064" id="Textfeld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380"/>
                            <w:gridCol w:w="3814"/>
                          </w:tblGrid>
                          <w:tr w:rsidR="009A27B1" w:rsidRPr="005574A4" w14:paraId="58C5B228" w14:textId="77777777">
                            <w:trPr>
                              <w:jc w:val="center"/>
                            </w:trPr>
                            <w:tc>
                              <w:tcPr>
                                <w:tcW w:w="2568" w:type="pct"/>
                                <w:vAlign w:val="center"/>
                              </w:tcPr>
                              <w:p w14:paraId="5C72E371" w14:textId="77777777" w:rsidR="009A27B1" w:rsidRPr="005574A4" w:rsidRDefault="009A27B1">
                                <w:pPr>
                                  <w:jc w:val="right"/>
                                  <w:rPr>
                                    <w:rFonts w:ascii="Arial" w:hAnsi="Arial" w:cs="Arial"/>
                                  </w:rPr>
                                </w:pPr>
                                <w:r w:rsidRPr="005574A4">
                                  <w:rPr>
                                    <w:rFonts w:ascii="Arial" w:hAnsi="Arial" w:cs="Arial"/>
                                    <w:noProof/>
                                    <w:lang w:eastAsia="de-DE"/>
                                  </w:rPr>
                                  <w:drawing>
                                    <wp:inline distT="0" distB="0" distL="0" distR="0" wp14:anchorId="45A2672B" wp14:editId="025CBA49">
                                      <wp:extent cx="4221480" cy="3065145"/>
                                      <wp:effectExtent l="0" t="0" r="7620" b="1905"/>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9"/>
                                              <a:stretch>
                                                <a:fillRect/>
                                              </a:stretch>
                                            </pic:blipFill>
                                            <pic:spPr>
                                              <a:xfrm>
                                                <a:off x="0" y="0"/>
                                                <a:ext cx="4221480" cy="3065145"/>
                                              </a:xfrm>
                                              <a:prstGeom prst="rect">
                                                <a:avLst/>
                                              </a:prstGeom>
                                            </pic:spPr>
                                          </pic:pic>
                                        </a:graphicData>
                                      </a:graphic>
                                    </wp:inline>
                                  </w:drawing>
                                </w:r>
                              </w:p>
                              <w:sdt>
                                <w:sdtPr>
                                  <w:rPr>
                                    <w:rFonts w:ascii="Arial" w:hAnsi="Arial" w:cs="Arial"/>
                                    <w:caps/>
                                    <w:color w:val="191919" w:themeColor="text1" w:themeTint="E6"/>
                                    <w:sz w:val="44"/>
                                    <w:szCs w:val="44"/>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E8C4E93" w14:textId="35B6E7F3" w:rsidR="009A27B1" w:rsidRPr="00787EC9" w:rsidRDefault="00732B1B">
                                    <w:pPr>
                                      <w:pStyle w:val="KeinLeerraum"/>
                                      <w:spacing w:line="312" w:lineRule="auto"/>
                                      <w:jc w:val="right"/>
                                      <w:rPr>
                                        <w:rFonts w:ascii="Arial" w:hAnsi="Arial" w:cs="Arial"/>
                                        <w:caps/>
                                        <w:color w:val="191919" w:themeColor="text1" w:themeTint="E6"/>
                                        <w:sz w:val="56"/>
                                        <w:szCs w:val="56"/>
                                      </w:rPr>
                                    </w:pPr>
                                    <w:r w:rsidRPr="00732B1B">
                                      <w:rPr>
                                        <w:rFonts w:ascii="Arial" w:hAnsi="Arial" w:cs="Arial"/>
                                        <w:caps/>
                                        <w:color w:val="191919" w:themeColor="text1" w:themeTint="E6"/>
                                        <w:sz w:val="44"/>
                                        <w:szCs w:val="44"/>
                                      </w:rPr>
                                      <w:t xml:space="preserve">Integrativer </w:t>
                                    </w:r>
                                    <w:r w:rsidR="009A27B1" w:rsidRPr="00732B1B">
                                      <w:rPr>
                                        <w:rFonts w:ascii="Arial" w:hAnsi="Arial" w:cs="Arial"/>
                                        <w:caps/>
                                        <w:color w:val="191919" w:themeColor="text1" w:themeTint="E6"/>
                                        <w:sz w:val="44"/>
                                        <w:szCs w:val="44"/>
                                      </w:rPr>
                                      <w:t>Waldkindergarten</w:t>
                                    </w:r>
                                  </w:p>
                                </w:sdtContent>
                              </w:sdt>
                              <w:sdt>
                                <w:sdtPr>
                                  <w:rPr>
                                    <w:rFonts w:ascii="Arial" w:hAnsi="Arial" w:cs="Arial"/>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7AF4627" w14:textId="77777777" w:rsidR="009A27B1" w:rsidRPr="005574A4" w:rsidRDefault="009A27B1" w:rsidP="006935B3">
                                    <w:pPr>
                                      <w:jc w:val="right"/>
                                      <w:rPr>
                                        <w:rFonts w:ascii="Arial" w:hAnsi="Arial" w:cs="Arial"/>
                                        <w:sz w:val="24"/>
                                        <w:szCs w:val="24"/>
                                      </w:rPr>
                                    </w:pPr>
                                    <w:r w:rsidRPr="005574A4">
                                      <w:rPr>
                                        <w:rFonts w:ascii="Arial" w:hAnsi="Arial" w:cs="Arial"/>
                                        <w:color w:val="000000" w:themeColor="text1"/>
                                        <w:sz w:val="24"/>
                                        <w:szCs w:val="24"/>
                                      </w:rPr>
                                      <w:t>In Tacherting</w:t>
                                    </w:r>
                                  </w:p>
                                </w:sdtContent>
                              </w:sdt>
                            </w:tc>
                            <w:tc>
                              <w:tcPr>
                                <w:tcW w:w="2432" w:type="pct"/>
                                <w:vAlign w:val="center"/>
                              </w:tcPr>
                              <w:p w14:paraId="0A231D77" w14:textId="77777777" w:rsidR="009A27B1" w:rsidRPr="005574A4" w:rsidRDefault="009A27B1">
                                <w:pPr>
                                  <w:pStyle w:val="KeinLeerraum"/>
                                  <w:rPr>
                                    <w:rFonts w:ascii="Arial" w:hAnsi="Arial" w:cs="Arial"/>
                                    <w:caps/>
                                    <w:color w:val="ED7D31" w:themeColor="accent2"/>
                                    <w:sz w:val="26"/>
                                    <w:szCs w:val="26"/>
                                  </w:rPr>
                                </w:pPr>
                                <w:r w:rsidRPr="005574A4">
                                  <w:rPr>
                                    <w:rFonts w:ascii="Arial" w:hAnsi="Arial" w:cs="Arial"/>
                                    <w:caps/>
                                    <w:color w:val="ED7D31" w:themeColor="accent2"/>
                                    <w:sz w:val="26"/>
                                    <w:szCs w:val="26"/>
                                  </w:rPr>
                                  <w:t>Adresse:</w:t>
                                </w:r>
                              </w:p>
                              <w:p w14:paraId="002E02CD" w14:textId="77777777" w:rsidR="009A27B1" w:rsidRPr="005574A4" w:rsidRDefault="009A27B1">
                                <w:pPr>
                                  <w:rPr>
                                    <w:rFonts w:ascii="Arial" w:hAnsi="Arial" w:cs="Arial"/>
                                    <w:color w:val="000000" w:themeColor="text1"/>
                                  </w:rPr>
                                </w:pPr>
                              </w:p>
                              <w:p w14:paraId="002E182A" w14:textId="77777777" w:rsidR="009A27B1" w:rsidRPr="005574A4" w:rsidRDefault="009A27B1">
                                <w:pPr>
                                  <w:pStyle w:val="KeinLeerraum"/>
                                  <w:rPr>
                                    <w:rFonts w:ascii="Arial" w:hAnsi="Arial" w:cs="Arial"/>
                                    <w:color w:val="ED7D31" w:themeColor="accent2"/>
                                    <w:sz w:val="26"/>
                                    <w:szCs w:val="26"/>
                                  </w:rPr>
                                </w:pPr>
                              </w:p>
                              <w:p w14:paraId="0361C4C0" w14:textId="77777777" w:rsidR="009A27B1" w:rsidRPr="005574A4" w:rsidRDefault="009A27B1" w:rsidP="006935B3">
                                <w:pPr>
                                  <w:pStyle w:val="KeinLeerraum"/>
                                  <w:rPr>
                                    <w:rFonts w:ascii="Arial" w:hAnsi="Arial" w:cs="Arial"/>
                                  </w:rPr>
                                </w:pPr>
                              </w:p>
                            </w:tc>
                          </w:tr>
                        </w:tbl>
                        <w:p w14:paraId="33509A7B" w14:textId="77777777" w:rsidR="009A27B1" w:rsidRPr="005574A4" w:rsidRDefault="009A27B1">
                          <w:pPr>
                            <w:rPr>
                              <w:rFonts w:ascii="Arial" w:hAnsi="Arial" w:cs="Arial"/>
                            </w:rPr>
                          </w:pPr>
                        </w:p>
                      </w:txbxContent>
                    </v:textbox>
                    <w10:wrap anchorx="page" anchory="page"/>
                  </v:shape>
                </w:pict>
              </mc:Fallback>
            </mc:AlternateContent>
          </w:r>
          <w:r>
            <w:br w:type="page"/>
          </w:r>
        </w:p>
      </w:sdtContent>
    </w:sdt>
    <w:p w14:paraId="73F123B1" w14:textId="77777777" w:rsidR="006935B3" w:rsidRDefault="006935B3" w:rsidP="006935B3"/>
    <w:sdt>
      <w:sdtPr>
        <w:rPr>
          <w:rFonts w:asciiTheme="minorHAnsi" w:eastAsiaTheme="minorHAnsi" w:hAnsiTheme="minorHAnsi" w:cstheme="minorBidi"/>
          <w:color w:val="auto"/>
          <w:sz w:val="22"/>
          <w:szCs w:val="22"/>
          <w:lang w:eastAsia="en-US"/>
        </w:rPr>
        <w:id w:val="-964042099"/>
        <w:docPartObj>
          <w:docPartGallery w:val="Table of Contents"/>
          <w:docPartUnique/>
        </w:docPartObj>
      </w:sdtPr>
      <w:sdtEndPr>
        <w:rPr>
          <w:b/>
          <w:bCs/>
        </w:rPr>
      </w:sdtEndPr>
      <w:sdtContent>
        <w:p w14:paraId="08F3C667" w14:textId="25242A05" w:rsidR="003E4BBE" w:rsidRPr="00B23D3A" w:rsidRDefault="000C202D" w:rsidP="00B23D3A">
          <w:pPr>
            <w:pStyle w:val="Inhaltsverzeichnisberschrift"/>
            <w:numPr>
              <w:ilvl w:val="0"/>
              <w:numId w:val="0"/>
            </w:numPr>
            <w:ind w:left="432"/>
            <w:rPr>
              <w:rFonts w:eastAsiaTheme="minorEastAsia" w:cs="Arial"/>
              <w:caps/>
              <w:szCs w:val="26"/>
            </w:rPr>
          </w:pPr>
          <w:r w:rsidRPr="005574A4">
            <w:rPr>
              <w:rFonts w:eastAsiaTheme="minorEastAsia" w:cs="Arial"/>
              <w:caps/>
              <w:szCs w:val="26"/>
            </w:rPr>
            <w:t>Inhalt</w:t>
          </w:r>
        </w:p>
        <w:p w14:paraId="16D842EB" w14:textId="2BC49442" w:rsidR="002E7AE7" w:rsidRDefault="000C202D">
          <w:pPr>
            <w:pStyle w:val="Verzeichnis1"/>
            <w:tabs>
              <w:tab w:val="right" w:leader="dot" w:pos="9062"/>
            </w:tabs>
            <w:rPr>
              <w:rFonts w:eastAsiaTheme="minorEastAsia"/>
              <w:noProof/>
              <w:lang w:eastAsia="de-DE"/>
            </w:rPr>
          </w:pPr>
          <w:r w:rsidRPr="005574A4">
            <w:rPr>
              <w:rFonts w:ascii="Arial" w:hAnsi="Arial" w:cs="Arial"/>
              <w:b/>
              <w:bCs/>
            </w:rPr>
            <w:fldChar w:fldCharType="begin"/>
          </w:r>
          <w:r w:rsidRPr="005574A4">
            <w:rPr>
              <w:rFonts w:ascii="Arial" w:hAnsi="Arial" w:cs="Arial"/>
              <w:b/>
              <w:bCs/>
            </w:rPr>
            <w:instrText xml:space="preserve"> TOC \o "1-3" \h \z \u </w:instrText>
          </w:r>
          <w:r w:rsidRPr="005574A4">
            <w:rPr>
              <w:rFonts w:ascii="Arial" w:hAnsi="Arial" w:cs="Arial"/>
              <w:b/>
              <w:bCs/>
            </w:rPr>
            <w:fldChar w:fldCharType="separate"/>
          </w:r>
          <w:hyperlink w:anchor="_Toc109203845" w:history="1">
            <w:r w:rsidR="002E7AE7" w:rsidRPr="00325F39">
              <w:rPr>
                <w:rStyle w:val="Hyperlink"/>
                <w:noProof/>
              </w:rPr>
              <w:t>Anmerkung zur Genderneutralität</w:t>
            </w:r>
            <w:r w:rsidR="002E7AE7">
              <w:rPr>
                <w:noProof/>
                <w:webHidden/>
              </w:rPr>
              <w:tab/>
            </w:r>
            <w:r w:rsidR="002E7AE7">
              <w:rPr>
                <w:noProof/>
                <w:webHidden/>
              </w:rPr>
              <w:fldChar w:fldCharType="begin"/>
            </w:r>
            <w:r w:rsidR="002E7AE7">
              <w:rPr>
                <w:noProof/>
                <w:webHidden/>
              </w:rPr>
              <w:instrText xml:space="preserve"> PAGEREF _Toc109203845 \h </w:instrText>
            </w:r>
            <w:r w:rsidR="002E7AE7">
              <w:rPr>
                <w:noProof/>
                <w:webHidden/>
              </w:rPr>
            </w:r>
            <w:r w:rsidR="002E7AE7">
              <w:rPr>
                <w:noProof/>
                <w:webHidden/>
              </w:rPr>
              <w:fldChar w:fldCharType="separate"/>
            </w:r>
            <w:r w:rsidR="002E7AE7">
              <w:rPr>
                <w:noProof/>
                <w:webHidden/>
              </w:rPr>
              <w:t>2</w:t>
            </w:r>
            <w:r w:rsidR="002E7AE7">
              <w:rPr>
                <w:noProof/>
                <w:webHidden/>
              </w:rPr>
              <w:fldChar w:fldCharType="end"/>
            </w:r>
          </w:hyperlink>
        </w:p>
        <w:p w14:paraId="018BF842" w14:textId="66C9178C" w:rsidR="002E7AE7" w:rsidRDefault="002E7AE7">
          <w:pPr>
            <w:pStyle w:val="Verzeichnis1"/>
            <w:tabs>
              <w:tab w:val="right" w:leader="dot" w:pos="9062"/>
            </w:tabs>
            <w:rPr>
              <w:rFonts w:eastAsiaTheme="minorEastAsia"/>
              <w:noProof/>
              <w:lang w:eastAsia="de-DE"/>
            </w:rPr>
          </w:pPr>
          <w:hyperlink w:anchor="_Toc109203846" w:history="1">
            <w:r w:rsidRPr="00325F39">
              <w:rPr>
                <w:rStyle w:val="Hyperlink"/>
                <w:noProof/>
              </w:rPr>
              <w:t>1. Vorwort</w:t>
            </w:r>
            <w:r>
              <w:rPr>
                <w:noProof/>
                <w:webHidden/>
              </w:rPr>
              <w:tab/>
            </w:r>
            <w:r>
              <w:rPr>
                <w:noProof/>
                <w:webHidden/>
              </w:rPr>
              <w:fldChar w:fldCharType="begin"/>
            </w:r>
            <w:r>
              <w:rPr>
                <w:noProof/>
                <w:webHidden/>
              </w:rPr>
              <w:instrText xml:space="preserve"> PAGEREF _Toc109203846 \h </w:instrText>
            </w:r>
            <w:r>
              <w:rPr>
                <w:noProof/>
                <w:webHidden/>
              </w:rPr>
            </w:r>
            <w:r>
              <w:rPr>
                <w:noProof/>
                <w:webHidden/>
              </w:rPr>
              <w:fldChar w:fldCharType="separate"/>
            </w:r>
            <w:r>
              <w:rPr>
                <w:noProof/>
                <w:webHidden/>
              </w:rPr>
              <w:t>3</w:t>
            </w:r>
            <w:r>
              <w:rPr>
                <w:noProof/>
                <w:webHidden/>
              </w:rPr>
              <w:fldChar w:fldCharType="end"/>
            </w:r>
          </w:hyperlink>
        </w:p>
        <w:p w14:paraId="71BFA901" w14:textId="31AD6AB6" w:rsidR="002E7AE7" w:rsidRDefault="002E7AE7">
          <w:pPr>
            <w:pStyle w:val="Verzeichnis2"/>
            <w:tabs>
              <w:tab w:val="left" w:pos="880"/>
              <w:tab w:val="right" w:leader="dot" w:pos="9062"/>
            </w:tabs>
            <w:rPr>
              <w:rFonts w:eastAsiaTheme="minorEastAsia"/>
              <w:noProof/>
              <w:lang w:eastAsia="de-DE"/>
            </w:rPr>
          </w:pPr>
          <w:hyperlink w:anchor="_Toc109203847" w:history="1">
            <w:r w:rsidRPr="00325F39">
              <w:rPr>
                <w:rStyle w:val="Hyperlink"/>
                <w:rFonts w:cs="Arial"/>
                <w:caps/>
                <w:noProof/>
                <w:lang w:eastAsia="de-DE"/>
              </w:rPr>
              <w:t>1.1</w:t>
            </w:r>
            <w:r>
              <w:rPr>
                <w:rFonts w:eastAsiaTheme="minorEastAsia"/>
                <w:noProof/>
                <w:lang w:eastAsia="de-DE"/>
              </w:rPr>
              <w:tab/>
            </w:r>
            <w:r w:rsidRPr="00325F39">
              <w:rPr>
                <w:rStyle w:val="Hyperlink"/>
                <w:rFonts w:cs="Arial"/>
                <w:caps/>
                <w:noProof/>
                <w:lang w:eastAsia="de-DE"/>
              </w:rPr>
              <w:t>Waldkindergarten – Was ist das?</w:t>
            </w:r>
            <w:r>
              <w:rPr>
                <w:noProof/>
                <w:webHidden/>
              </w:rPr>
              <w:tab/>
            </w:r>
            <w:r>
              <w:rPr>
                <w:noProof/>
                <w:webHidden/>
              </w:rPr>
              <w:fldChar w:fldCharType="begin"/>
            </w:r>
            <w:r>
              <w:rPr>
                <w:noProof/>
                <w:webHidden/>
              </w:rPr>
              <w:instrText xml:space="preserve"> PAGEREF _Toc109203847 \h </w:instrText>
            </w:r>
            <w:r>
              <w:rPr>
                <w:noProof/>
                <w:webHidden/>
              </w:rPr>
            </w:r>
            <w:r>
              <w:rPr>
                <w:noProof/>
                <w:webHidden/>
              </w:rPr>
              <w:fldChar w:fldCharType="separate"/>
            </w:r>
            <w:r>
              <w:rPr>
                <w:noProof/>
                <w:webHidden/>
              </w:rPr>
              <w:t>3</w:t>
            </w:r>
            <w:r>
              <w:rPr>
                <w:noProof/>
                <w:webHidden/>
              </w:rPr>
              <w:fldChar w:fldCharType="end"/>
            </w:r>
          </w:hyperlink>
        </w:p>
        <w:p w14:paraId="60C391EF" w14:textId="5F16E163" w:rsidR="002E7AE7" w:rsidRDefault="002E7AE7">
          <w:pPr>
            <w:pStyle w:val="Verzeichnis2"/>
            <w:tabs>
              <w:tab w:val="left" w:pos="880"/>
              <w:tab w:val="right" w:leader="dot" w:pos="9062"/>
            </w:tabs>
            <w:rPr>
              <w:rFonts w:eastAsiaTheme="minorEastAsia"/>
              <w:noProof/>
              <w:lang w:eastAsia="de-DE"/>
            </w:rPr>
          </w:pPr>
          <w:hyperlink w:anchor="_Toc109203848" w:history="1">
            <w:r w:rsidRPr="00325F39">
              <w:rPr>
                <w:rStyle w:val="Hyperlink"/>
                <w:rFonts w:cs="Arial"/>
                <w:caps/>
                <w:noProof/>
                <w:lang w:eastAsia="de-DE"/>
              </w:rPr>
              <w:t>1.2</w:t>
            </w:r>
            <w:r>
              <w:rPr>
                <w:rFonts w:eastAsiaTheme="minorEastAsia"/>
                <w:noProof/>
                <w:lang w:eastAsia="de-DE"/>
              </w:rPr>
              <w:tab/>
            </w:r>
            <w:r w:rsidRPr="00325F39">
              <w:rPr>
                <w:rStyle w:val="Hyperlink"/>
                <w:rFonts w:cs="Arial"/>
                <w:caps/>
                <w:noProof/>
                <w:lang w:eastAsia="de-DE"/>
              </w:rPr>
              <w:t>Warum Waldkindergarten?</w:t>
            </w:r>
            <w:r>
              <w:rPr>
                <w:noProof/>
                <w:webHidden/>
              </w:rPr>
              <w:tab/>
            </w:r>
            <w:r>
              <w:rPr>
                <w:noProof/>
                <w:webHidden/>
              </w:rPr>
              <w:fldChar w:fldCharType="begin"/>
            </w:r>
            <w:r>
              <w:rPr>
                <w:noProof/>
                <w:webHidden/>
              </w:rPr>
              <w:instrText xml:space="preserve"> PAGEREF _Toc109203848 \h </w:instrText>
            </w:r>
            <w:r>
              <w:rPr>
                <w:noProof/>
                <w:webHidden/>
              </w:rPr>
            </w:r>
            <w:r>
              <w:rPr>
                <w:noProof/>
                <w:webHidden/>
              </w:rPr>
              <w:fldChar w:fldCharType="separate"/>
            </w:r>
            <w:r>
              <w:rPr>
                <w:noProof/>
                <w:webHidden/>
              </w:rPr>
              <w:t>3</w:t>
            </w:r>
            <w:r>
              <w:rPr>
                <w:noProof/>
                <w:webHidden/>
              </w:rPr>
              <w:fldChar w:fldCharType="end"/>
            </w:r>
          </w:hyperlink>
        </w:p>
        <w:p w14:paraId="49C26BE5" w14:textId="638B7785" w:rsidR="002E7AE7" w:rsidRDefault="002E7AE7">
          <w:pPr>
            <w:pStyle w:val="Verzeichnis2"/>
            <w:tabs>
              <w:tab w:val="left" w:pos="880"/>
              <w:tab w:val="right" w:leader="dot" w:pos="9062"/>
            </w:tabs>
            <w:rPr>
              <w:rFonts w:eastAsiaTheme="minorEastAsia"/>
              <w:noProof/>
              <w:lang w:eastAsia="de-DE"/>
            </w:rPr>
          </w:pPr>
          <w:hyperlink w:anchor="_Toc109203849" w:history="1">
            <w:r w:rsidRPr="00325F39">
              <w:rPr>
                <w:rStyle w:val="Hyperlink"/>
                <w:rFonts w:cs="Arial"/>
                <w:caps/>
                <w:noProof/>
                <w:lang w:eastAsia="de-DE"/>
              </w:rPr>
              <w:t>1.3</w:t>
            </w:r>
            <w:r>
              <w:rPr>
                <w:rFonts w:eastAsiaTheme="minorEastAsia"/>
                <w:noProof/>
                <w:lang w:eastAsia="de-DE"/>
              </w:rPr>
              <w:tab/>
            </w:r>
            <w:r w:rsidRPr="00325F39">
              <w:rPr>
                <w:rStyle w:val="Hyperlink"/>
                <w:rFonts w:cs="Arial"/>
                <w:caps/>
                <w:noProof/>
                <w:lang w:eastAsia="de-DE"/>
              </w:rPr>
              <w:t>Sicherheitsvokehrungen</w:t>
            </w:r>
            <w:r>
              <w:rPr>
                <w:noProof/>
                <w:webHidden/>
              </w:rPr>
              <w:tab/>
            </w:r>
            <w:r>
              <w:rPr>
                <w:noProof/>
                <w:webHidden/>
              </w:rPr>
              <w:fldChar w:fldCharType="begin"/>
            </w:r>
            <w:r>
              <w:rPr>
                <w:noProof/>
                <w:webHidden/>
              </w:rPr>
              <w:instrText xml:space="preserve"> PAGEREF _Toc109203849 \h </w:instrText>
            </w:r>
            <w:r>
              <w:rPr>
                <w:noProof/>
                <w:webHidden/>
              </w:rPr>
            </w:r>
            <w:r>
              <w:rPr>
                <w:noProof/>
                <w:webHidden/>
              </w:rPr>
              <w:fldChar w:fldCharType="separate"/>
            </w:r>
            <w:r>
              <w:rPr>
                <w:noProof/>
                <w:webHidden/>
              </w:rPr>
              <w:t>4</w:t>
            </w:r>
            <w:r>
              <w:rPr>
                <w:noProof/>
                <w:webHidden/>
              </w:rPr>
              <w:fldChar w:fldCharType="end"/>
            </w:r>
          </w:hyperlink>
        </w:p>
        <w:p w14:paraId="42B20383" w14:textId="272B4155" w:rsidR="002E7AE7" w:rsidRDefault="002E7AE7">
          <w:pPr>
            <w:pStyle w:val="Verzeichnis1"/>
            <w:tabs>
              <w:tab w:val="left" w:pos="440"/>
              <w:tab w:val="right" w:leader="dot" w:pos="9062"/>
            </w:tabs>
            <w:rPr>
              <w:rFonts w:eastAsiaTheme="minorEastAsia"/>
              <w:noProof/>
              <w:lang w:eastAsia="de-DE"/>
            </w:rPr>
          </w:pPr>
          <w:hyperlink w:anchor="_Toc109203850" w:history="1">
            <w:r w:rsidRPr="00325F39">
              <w:rPr>
                <w:rStyle w:val="Hyperlink"/>
                <w:noProof/>
              </w:rPr>
              <w:t>2</w:t>
            </w:r>
            <w:r>
              <w:rPr>
                <w:rFonts w:eastAsiaTheme="minorEastAsia"/>
                <w:noProof/>
                <w:lang w:eastAsia="de-DE"/>
              </w:rPr>
              <w:tab/>
            </w:r>
            <w:r w:rsidRPr="00325F39">
              <w:rPr>
                <w:rStyle w:val="Hyperlink"/>
                <w:noProof/>
              </w:rPr>
              <w:t>Struktur und Rahmenbedingungen</w:t>
            </w:r>
            <w:r>
              <w:rPr>
                <w:noProof/>
                <w:webHidden/>
              </w:rPr>
              <w:tab/>
            </w:r>
            <w:r>
              <w:rPr>
                <w:noProof/>
                <w:webHidden/>
              </w:rPr>
              <w:fldChar w:fldCharType="begin"/>
            </w:r>
            <w:r>
              <w:rPr>
                <w:noProof/>
                <w:webHidden/>
              </w:rPr>
              <w:instrText xml:space="preserve"> PAGEREF _Toc109203850 \h </w:instrText>
            </w:r>
            <w:r>
              <w:rPr>
                <w:noProof/>
                <w:webHidden/>
              </w:rPr>
            </w:r>
            <w:r>
              <w:rPr>
                <w:noProof/>
                <w:webHidden/>
              </w:rPr>
              <w:fldChar w:fldCharType="separate"/>
            </w:r>
            <w:r>
              <w:rPr>
                <w:noProof/>
                <w:webHidden/>
              </w:rPr>
              <w:t>5</w:t>
            </w:r>
            <w:r>
              <w:rPr>
                <w:noProof/>
                <w:webHidden/>
              </w:rPr>
              <w:fldChar w:fldCharType="end"/>
            </w:r>
          </w:hyperlink>
        </w:p>
        <w:p w14:paraId="423D91D4" w14:textId="6D17293A" w:rsidR="002E7AE7" w:rsidRDefault="002E7AE7">
          <w:pPr>
            <w:pStyle w:val="Verzeichnis2"/>
            <w:tabs>
              <w:tab w:val="left" w:pos="880"/>
              <w:tab w:val="right" w:leader="dot" w:pos="9062"/>
            </w:tabs>
            <w:rPr>
              <w:rFonts w:eastAsiaTheme="minorEastAsia"/>
              <w:noProof/>
              <w:lang w:eastAsia="de-DE"/>
            </w:rPr>
          </w:pPr>
          <w:hyperlink w:anchor="_Toc109203851" w:history="1">
            <w:r w:rsidRPr="00325F39">
              <w:rPr>
                <w:rStyle w:val="Hyperlink"/>
                <w:noProof/>
              </w:rPr>
              <w:t>2.1</w:t>
            </w:r>
            <w:r>
              <w:rPr>
                <w:rFonts w:eastAsiaTheme="minorEastAsia"/>
                <w:noProof/>
                <w:lang w:eastAsia="de-DE"/>
              </w:rPr>
              <w:tab/>
            </w:r>
            <w:r w:rsidRPr="00325F39">
              <w:rPr>
                <w:rStyle w:val="Hyperlink"/>
                <w:noProof/>
              </w:rPr>
              <w:t>Ansprechpartner und Träger</w:t>
            </w:r>
            <w:r>
              <w:rPr>
                <w:noProof/>
                <w:webHidden/>
              </w:rPr>
              <w:tab/>
            </w:r>
            <w:r>
              <w:rPr>
                <w:noProof/>
                <w:webHidden/>
              </w:rPr>
              <w:fldChar w:fldCharType="begin"/>
            </w:r>
            <w:r>
              <w:rPr>
                <w:noProof/>
                <w:webHidden/>
              </w:rPr>
              <w:instrText xml:space="preserve"> PAGEREF _Toc109203851 \h </w:instrText>
            </w:r>
            <w:r>
              <w:rPr>
                <w:noProof/>
                <w:webHidden/>
              </w:rPr>
            </w:r>
            <w:r>
              <w:rPr>
                <w:noProof/>
                <w:webHidden/>
              </w:rPr>
              <w:fldChar w:fldCharType="separate"/>
            </w:r>
            <w:r>
              <w:rPr>
                <w:noProof/>
                <w:webHidden/>
              </w:rPr>
              <w:t>5</w:t>
            </w:r>
            <w:r>
              <w:rPr>
                <w:noProof/>
                <w:webHidden/>
              </w:rPr>
              <w:fldChar w:fldCharType="end"/>
            </w:r>
          </w:hyperlink>
        </w:p>
        <w:p w14:paraId="4F1058AB" w14:textId="757BB421" w:rsidR="002E7AE7" w:rsidRDefault="002E7AE7">
          <w:pPr>
            <w:pStyle w:val="Verzeichnis2"/>
            <w:tabs>
              <w:tab w:val="left" w:pos="880"/>
              <w:tab w:val="right" w:leader="dot" w:pos="9062"/>
            </w:tabs>
            <w:rPr>
              <w:rFonts w:eastAsiaTheme="minorEastAsia"/>
              <w:noProof/>
              <w:lang w:eastAsia="de-DE"/>
            </w:rPr>
          </w:pPr>
          <w:hyperlink w:anchor="_Toc109203852" w:history="1">
            <w:r w:rsidRPr="00325F39">
              <w:rPr>
                <w:rStyle w:val="Hyperlink"/>
                <w:noProof/>
              </w:rPr>
              <w:t>2.2</w:t>
            </w:r>
            <w:r>
              <w:rPr>
                <w:rFonts w:eastAsiaTheme="minorEastAsia"/>
                <w:noProof/>
                <w:lang w:eastAsia="de-DE"/>
              </w:rPr>
              <w:tab/>
            </w:r>
            <w:r w:rsidRPr="00325F39">
              <w:rPr>
                <w:rStyle w:val="Hyperlink"/>
                <w:noProof/>
              </w:rPr>
              <w:t>Standort und Lage</w:t>
            </w:r>
            <w:r>
              <w:rPr>
                <w:noProof/>
                <w:webHidden/>
              </w:rPr>
              <w:tab/>
            </w:r>
            <w:r>
              <w:rPr>
                <w:noProof/>
                <w:webHidden/>
              </w:rPr>
              <w:fldChar w:fldCharType="begin"/>
            </w:r>
            <w:r>
              <w:rPr>
                <w:noProof/>
                <w:webHidden/>
              </w:rPr>
              <w:instrText xml:space="preserve"> PAGEREF _Toc109203852 \h </w:instrText>
            </w:r>
            <w:r>
              <w:rPr>
                <w:noProof/>
                <w:webHidden/>
              </w:rPr>
            </w:r>
            <w:r>
              <w:rPr>
                <w:noProof/>
                <w:webHidden/>
              </w:rPr>
              <w:fldChar w:fldCharType="separate"/>
            </w:r>
            <w:r>
              <w:rPr>
                <w:noProof/>
                <w:webHidden/>
              </w:rPr>
              <w:t>5</w:t>
            </w:r>
            <w:r>
              <w:rPr>
                <w:noProof/>
                <w:webHidden/>
              </w:rPr>
              <w:fldChar w:fldCharType="end"/>
            </w:r>
          </w:hyperlink>
        </w:p>
        <w:p w14:paraId="41266C1E" w14:textId="06F22952" w:rsidR="002E7AE7" w:rsidRDefault="002E7AE7">
          <w:pPr>
            <w:pStyle w:val="Verzeichnis2"/>
            <w:tabs>
              <w:tab w:val="left" w:pos="880"/>
              <w:tab w:val="right" w:leader="dot" w:pos="9062"/>
            </w:tabs>
            <w:rPr>
              <w:rFonts w:eastAsiaTheme="minorEastAsia"/>
              <w:noProof/>
              <w:lang w:eastAsia="de-DE"/>
            </w:rPr>
          </w:pPr>
          <w:hyperlink w:anchor="_Toc109203853" w:history="1">
            <w:r w:rsidRPr="00325F39">
              <w:rPr>
                <w:rStyle w:val="Hyperlink"/>
                <w:noProof/>
              </w:rPr>
              <w:t>2.3</w:t>
            </w:r>
            <w:r>
              <w:rPr>
                <w:rFonts w:eastAsiaTheme="minorEastAsia"/>
                <w:noProof/>
                <w:lang w:eastAsia="de-DE"/>
              </w:rPr>
              <w:tab/>
            </w:r>
            <w:r w:rsidRPr="00325F39">
              <w:rPr>
                <w:rStyle w:val="Hyperlink"/>
                <w:noProof/>
              </w:rPr>
              <w:t>Pädagogisches Personal</w:t>
            </w:r>
            <w:r>
              <w:rPr>
                <w:noProof/>
                <w:webHidden/>
              </w:rPr>
              <w:tab/>
            </w:r>
            <w:r>
              <w:rPr>
                <w:noProof/>
                <w:webHidden/>
              </w:rPr>
              <w:fldChar w:fldCharType="begin"/>
            </w:r>
            <w:r>
              <w:rPr>
                <w:noProof/>
                <w:webHidden/>
              </w:rPr>
              <w:instrText xml:space="preserve"> PAGEREF _Toc109203853 \h </w:instrText>
            </w:r>
            <w:r>
              <w:rPr>
                <w:noProof/>
                <w:webHidden/>
              </w:rPr>
            </w:r>
            <w:r>
              <w:rPr>
                <w:noProof/>
                <w:webHidden/>
              </w:rPr>
              <w:fldChar w:fldCharType="separate"/>
            </w:r>
            <w:r>
              <w:rPr>
                <w:noProof/>
                <w:webHidden/>
              </w:rPr>
              <w:t>5</w:t>
            </w:r>
            <w:r>
              <w:rPr>
                <w:noProof/>
                <w:webHidden/>
              </w:rPr>
              <w:fldChar w:fldCharType="end"/>
            </w:r>
          </w:hyperlink>
        </w:p>
        <w:p w14:paraId="7A0E8620" w14:textId="2823CCF7" w:rsidR="002E7AE7" w:rsidRDefault="002E7AE7">
          <w:pPr>
            <w:pStyle w:val="Verzeichnis2"/>
            <w:tabs>
              <w:tab w:val="left" w:pos="880"/>
              <w:tab w:val="right" w:leader="dot" w:pos="9062"/>
            </w:tabs>
            <w:rPr>
              <w:rFonts w:eastAsiaTheme="minorEastAsia"/>
              <w:noProof/>
              <w:lang w:eastAsia="de-DE"/>
            </w:rPr>
          </w:pPr>
          <w:hyperlink w:anchor="_Toc109203854" w:history="1">
            <w:r w:rsidRPr="00325F39">
              <w:rPr>
                <w:rStyle w:val="Hyperlink"/>
                <w:noProof/>
              </w:rPr>
              <w:t>2.4</w:t>
            </w:r>
            <w:r>
              <w:rPr>
                <w:rFonts w:eastAsiaTheme="minorEastAsia"/>
                <w:noProof/>
                <w:lang w:eastAsia="de-DE"/>
              </w:rPr>
              <w:tab/>
            </w:r>
            <w:r w:rsidRPr="00325F39">
              <w:rPr>
                <w:rStyle w:val="Hyperlink"/>
                <w:noProof/>
              </w:rPr>
              <w:t>Was benötigt mein Kind im Waldkindergarten</w:t>
            </w:r>
            <w:r>
              <w:rPr>
                <w:noProof/>
                <w:webHidden/>
              </w:rPr>
              <w:tab/>
            </w:r>
            <w:r>
              <w:rPr>
                <w:noProof/>
                <w:webHidden/>
              </w:rPr>
              <w:fldChar w:fldCharType="begin"/>
            </w:r>
            <w:r>
              <w:rPr>
                <w:noProof/>
                <w:webHidden/>
              </w:rPr>
              <w:instrText xml:space="preserve"> PAGEREF _Toc109203854 \h </w:instrText>
            </w:r>
            <w:r>
              <w:rPr>
                <w:noProof/>
                <w:webHidden/>
              </w:rPr>
            </w:r>
            <w:r>
              <w:rPr>
                <w:noProof/>
                <w:webHidden/>
              </w:rPr>
              <w:fldChar w:fldCharType="separate"/>
            </w:r>
            <w:r>
              <w:rPr>
                <w:noProof/>
                <w:webHidden/>
              </w:rPr>
              <w:t>6</w:t>
            </w:r>
            <w:r>
              <w:rPr>
                <w:noProof/>
                <w:webHidden/>
              </w:rPr>
              <w:fldChar w:fldCharType="end"/>
            </w:r>
          </w:hyperlink>
        </w:p>
        <w:p w14:paraId="1A3C618E" w14:textId="1FE5A481" w:rsidR="002E7AE7" w:rsidRDefault="002E7AE7">
          <w:pPr>
            <w:pStyle w:val="Verzeichnis1"/>
            <w:tabs>
              <w:tab w:val="left" w:pos="440"/>
              <w:tab w:val="right" w:leader="dot" w:pos="9062"/>
            </w:tabs>
            <w:rPr>
              <w:rFonts w:eastAsiaTheme="minorEastAsia"/>
              <w:noProof/>
              <w:lang w:eastAsia="de-DE"/>
            </w:rPr>
          </w:pPr>
          <w:hyperlink w:anchor="_Toc109203855" w:history="1">
            <w:r w:rsidRPr="00325F39">
              <w:rPr>
                <w:rStyle w:val="Hyperlink"/>
                <w:noProof/>
              </w:rPr>
              <w:t>3</w:t>
            </w:r>
            <w:r>
              <w:rPr>
                <w:rFonts w:eastAsiaTheme="minorEastAsia"/>
                <w:noProof/>
                <w:lang w:eastAsia="de-DE"/>
              </w:rPr>
              <w:tab/>
            </w:r>
            <w:r w:rsidRPr="00325F39">
              <w:rPr>
                <w:rStyle w:val="Hyperlink"/>
                <w:noProof/>
              </w:rPr>
              <w:t>Der Waldkindergarten stellt sich vor</w:t>
            </w:r>
            <w:r>
              <w:rPr>
                <w:noProof/>
                <w:webHidden/>
              </w:rPr>
              <w:tab/>
            </w:r>
            <w:r>
              <w:rPr>
                <w:noProof/>
                <w:webHidden/>
              </w:rPr>
              <w:fldChar w:fldCharType="begin"/>
            </w:r>
            <w:r>
              <w:rPr>
                <w:noProof/>
                <w:webHidden/>
              </w:rPr>
              <w:instrText xml:space="preserve"> PAGEREF _Toc109203855 \h </w:instrText>
            </w:r>
            <w:r>
              <w:rPr>
                <w:noProof/>
                <w:webHidden/>
              </w:rPr>
            </w:r>
            <w:r>
              <w:rPr>
                <w:noProof/>
                <w:webHidden/>
              </w:rPr>
              <w:fldChar w:fldCharType="separate"/>
            </w:r>
            <w:r>
              <w:rPr>
                <w:noProof/>
                <w:webHidden/>
              </w:rPr>
              <w:t>6</w:t>
            </w:r>
            <w:r>
              <w:rPr>
                <w:noProof/>
                <w:webHidden/>
              </w:rPr>
              <w:fldChar w:fldCharType="end"/>
            </w:r>
          </w:hyperlink>
        </w:p>
        <w:p w14:paraId="197735AB" w14:textId="2A10858B" w:rsidR="002E7AE7" w:rsidRDefault="002E7AE7">
          <w:pPr>
            <w:pStyle w:val="Verzeichnis2"/>
            <w:tabs>
              <w:tab w:val="left" w:pos="880"/>
              <w:tab w:val="right" w:leader="dot" w:pos="9062"/>
            </w:tabs>
            <w:rPr>
              <w:rFonts w:eastAsiaTheme="minorEastAsia"/>
              <w:noProof/>
              <w:lang w:eastAsia="de-DE"/>
            </w:rPr>
          </w:pPr>
          <w:hyperlink w:anchor="_Toc109203856" w:history="1">
            <w:r w:rsidRPr="00325F39">
              <w:rPr>
                <w:rStyle w:val="Hyperlink"/>
                <w:noProof/>
              </w:rPr>
              <w:t>3.1</w:t>
            </w:r>
            <w:r>
              <w:rPr>
                <w:rFonts w:eastAsiaTheme="minorEastAsia"/>
                <w:noProof/>
                <w:lang w:eastAsia="de-DE"/>
              </w:rPr>
              <w:tab/>
            </w:r>
            <w:r w:rsidRPr="00325F39">
              <w:rPr>
                <w:rStyle w:val="Hyperlink"/>
                <w:noProof/>
              </w:rPr>
              <w:t>Waldminis</w:t>
            </w:r>
            <w:r>
              <w:rPr>
                <w:noProof/>
                <w:webHidden/>
              </w:rPr>
              <w:tab/>
            </w:r>
            <w:r>
              <w:rPr>
                <w:noProof/>
                <w:webHidden/>
              </w:rPr>
              <w:fldChar w:fldCharType="begin"/>
            </w:r>
            <w:r>
              <w:rPr>
                <w:noProof/>
                <w:webHidden/>
              </w:rPr>
              <w:instrText xml:space="preserve"> PAGEREF _Toc109203856 \h </w:instrText>
            </w:r>
            <w:r>
              <w:rPr>
                <w:noProof/>
                <w:webHidden/>
              </w:rPr>
            </w:r>
            <w:r>
              <w:rPr>
                <w:noProof/>
                <w:webHidden/>
              </w:rPr>
              <w:fldChar w:fldCharType="separate"/>
            </w:r>
            <w:r>
              <w:rPr>
                <w:noProof/>
                <w:webHidden/>
              </w:rPr>
              <w:t>6</w:t>
            </w:r>
            <w:r>
              <w:rPr>
                <w:noProof/>
                <w:webHidden/>
              </w:rPr>
              <w:fldChar w:fldCharType="end"/>
            </w:r>
          </w:hyperlink>
        </w:p>
        <w:p w14:paraId="0D5293A0" w14:textId="4678277D" w:rsidR="002E7AE7" w:rsidRDefault="002E7AE7">
          <w:pPr>
            <w:pStyle w:val="Verzeichnis3"/>
            <w:tabs>
              <w:tab w:val="left" w:pos="1320"/>
              <w:tab w:val="right" w:leader="dot" w:pos="9062"/>
            </w:tabs>
            <w:rPr>
              <w:rFonts w:eastAsiaTheme="minorEastAsia"/>
              <w:noProof/>
              <w:lang w:eastAsia="de-DE"/>
            </w:rPr>
          </w:pPr>
          <w:hyperlink w:anchor="_Toc109203857" w:history="1">
            <w:r w:rsidRPr="00325F39">
              <w:rPr>
                <w:rStyle w:val="Hyperlink"/>
                <w:noProof/>
              </w:rPr>
              <w:t>3.1.1</w:t>
            </w:r>
            <w:r>
              <w:rPr>
                <w:rFonts w:eastAsiaTheme="minorEastAsia"/>
                <w:noProof/>
                <w:lang w:eastAsia="de-DE"/>
              </w:rPr>
              <w:tab/>
            </w:r>
            <w:r w:rsidRPr="00325F39">
              <w:rPr>
                <w:rStyle w:val="Hyperlink"/>
                <w:noProof/>
              </w:rPr>
              <w:t>Schnuppern und Kennenlernnachmittag</w:t>
            </w:r>
            <w:r>
              <w:rPr>
                <w:noProof/>
                <w:webHidden/>
              </w:rPr>
              <w:tab/>
            </w:r>
            <w:r>
              <w:rPr>
                <w:noProof/>
                <w:webHidden/>
              </w:rPr>
              <w:fldChar w:fldCharType="begin"/>
            </w:r>
            <w:r>
              <w:rPr>
                <w:noProof/>
                <w:webHidden/>
              </w:rPr>
              <w:instrText xml:space="preserve"> PAGEREF _Toc109203857 \h </w:instrText>
            </w:r>
            <w:r>
              <w:rPr>
                <w:noProof/>
                <w:webHidden/>
              </w:rPr>
            </w:r>
            <w:r>
              <w:rPr>
                <w:noProof/>
                <w:webHidden/>
              </w:rPr>
              <w:fldChar w:fldCharType="separate"/>
            </w:r>
            <w:r>
              <w:rPr>
                <w:noProof/>
                <w:webHidden/>
              </w:rPr>
              <w:t>6</w:t>
            </w:r>
            <w:r>
              <w:rPr>
                <w:noProof/>
                <w:webHidden/>
              </w:rPr>
              <w:fldChar w:fldCharType="end"/>
            </w:r>
          </w:hyperlink>
        </w:p>
        <w:p w14:paraId="33F624F0" w14:textId="50295B72" w:rsidR="002E7AE7" w:rsidRDefault="002E7AE7">
          <w:pPr>
            <w:pStyle w:val="Verzeichnis3"/>
            <w:tabs>
              <w:tab w:val="left" w:pos="1320"/>
              <w:tab w:val="right" w:leader="dot" w:pos="9062"/>
            </w:tabs>
            <w:rPr>
              <w:rFonts w:eastAsiaTheme="minorEastAsia"/>
              <w:noProof/>
              <w:lang w:eastAsia="de-DE"/>
            </w:rPr>
          </w:pPr>
          <w:hyperlink w:anchor="_Toc109203858" w:history="1">
            <w:r w:rsidRPr="00325F39">
              <w:rPr>
                <w:rStyle w:val="Hyperlink"/>
                <w:noProof/>
              </w:rPr>
              <w:t>3.1.2</w:t>
            </w:r>
            <w:r>
              <w:rPr>
                <w:rFonts w:eastAsiaTheme="minorEastAsia"/>
                <w:noProof/>
                <w:lang w:eastAsia="de-DE"/>
              </w:rPr>
              <w:tab/>
            </w:r>
            <w:r w:rsidRPr="00325F39">
              <w:rPr>
                <w:rStyle w:val="Hyperlink"/>
                <w:noProof/>
              </w:rPr>
              <w:t>Eingewöhnung</w:t>
            </w:r>
            <w:r>
              <w:rPr>
                <w:noProof/>
                <w:webHidden/>
              </w:rPr>
              <w:tab/>
            </w:r>
            <w:r>
              <w:rPr>
                <w:noProof/>
                <w:webHidden/>
              </w:rPr>
              <w:fldChar w:fldCharType="begin"/>
            </w:r>
            <w:r>
              <w:rPr>
                <w:noProof/>
                <w:webHidden/>
              </w:rPr>
              <w:instrText xml:space="preserve"> PAGEREF _Toc109203858 \h </w:instrText>
            </w:r>
            <w:r>
              <w:rPr>
                <w:noProof/>
                <w:webHidden/>
              </w:rPr>
            </w:r>
            <w:r>
              <w:rPr>
                <w:noProof/>
                <w:webHidden/>
              </w:rPr>
              <w:fldChar w:fldCharType="separate"/>
            </w:r>
            <w:r>
              <w:rPr>
                <w:noProof/>
                <w:webHidden/>
              </w:rPr>
              <w:t>6</w:t>
            </w:r>
            <w:r>
              <w:rPr>
                <w:noProof/>
                <w:webHidden/>
              </w:rPr>
              <w:fldChar w:fldCharType="end"/>
            </w:r>
          </w:hyperlink>
        </w:p>
        <w:p w14:paraId="04F3CD6E" w14:textId="4F974B0E" w:rsidR="002E7AE7" w:rsidRDefault="002E7AE7">
          <w:pPr>
            <w:pStyle w:val="Verzeichnis3"/>
            <w:tabs>
              <w:tab w:val="left" w:pos="1320"/>
              <w:tab w:val="right" w:leader="dot" w:pos="9062"/>
            </w:tabs>
            <w:rPr>
              <w:rFonts w:eastAsiaTheme="minorEastAsia"/>
              <w:noProof/>
              <w:lang w:eastAsia="de-DE"/>
            </w:rPr>
          </w:pPr>
          <w:hyperlink w:anchor="_Toc109203859" w:history="1">
            <w:r w:rsidRPr="00325F39">
              <w:rPr>
                <w:rStyle w:val="Hyperlink"/>
                <w:noProof/>
              </w:rPr>
              <w:t>3.1.3</w:t>
            </w:r>
            <w:r>
              <w:rPr>
                <w:rFonts w:eastAsiaTheme="minorEastAsia"/>
                <w:noProof/>
                <w:lang w:eastAsia="de-DE"/>
              </w:rPr>
              <w:tab/>
            </w:r>
            <w:r w:rsidRPr="00325F39">
              <w:rPr>
                <w:rStyle w:val="Hyperlink"/>
                <w:noProof/>
              </w:rPr>
              <w:t>Tagesablauf</w:t>
            </w:r>
            <w:r>
              <w:rPr>
                <w:noProof/>
                <w:webHidden/>
              </w:rPr>
              <w:tab/>
            </w:r>
            <w:r>
              <w:rPr>
                <w:noProof/>
                <w:webHidden/>
              </w:rPr>
              <w:fldChar w:fldCharType="begin"/>
            </w:r>
            <w:r>
              <w:rPr>
                <w:noProof/>
                <w:webHidden/>
              </w:rPr>
              <w:instrText xml:space="preserve"> PAGEREF _Toc109203859 \h </w:instrText>
            </w:r>
            <w:r>
              <w:rPr>
                <w:noProof/>
                <w:webHidden/>
              </w:rPr>
            </w:r>
            <w:r>
              <w:rPr>
                <w:noProof/>
                <w:webHidden/>
              </w:rPr>
              <w:fldChar w:fldCharType="separate"/>
            </w:r>
            <w:r>
              <w:rPr>
                <w:noProof/>
                <w:webHidden/>
              </w:rPr>
              <w:t>7</w:t>
            </w:r>
            <w:r>
              <w:rPr>
                <w:noProof/>
                <w:webHidden/>
              </w:rPr>
              <w:fldChar w:fldCharType="end"/>
            </w:r>
          </w:hyperlink>
        </w:p>
        <w:p w14:paraId="181C97F5" w14:textId="25D9DF4A" w:rsidR="002E7AE7" w:rsidRDefault="002E7AE7">
          <w:pPr>
            <w:pStyle w:val="Verzeichnis3"/>
            <w:tabs>
              <w:tab w:val="left" w:pos="1320"/>
              <w:tab w:val="right" w:leader="dot" w:pos="9062"/>
            </w:tabs>
            <w:rPr>
              <w:rFonts w:eastAsiaTheme="minorEastAsia"/>
              <w:noProof/>
              <w:lang w:eastAsia="de-DE"/>
            </w:rPr>
          </w:pPr>
          <w:hyperlink w:anchor="_Toc109203860" w:history="1">
            <w:r w:rsidRPr="00325F39">
              <w:rPr>
                <w:rStyle w:val="Hyperlink"/>
                <w:noProof/>
              </w:rPr>
              <w:t>3.1.4</w:t>
            </w:r>
            <w:r>
              <w:rPr>
                <w:rFonts w:eastAsiaTheme="minorEastAsia"/>
                <w:noProof/>
                <w:lang w:eastAsia="de-DE"/>
              </w:rPr>
              <w:tab/>
            </w:r>
            <w:r w:rsidRPr="00325F39">
              <w:rPr>
                <w:rStyle w:val="Hyperlink"/>
                <w:noProof/>
              </w:rPr>
              <w:t>Übergang zu den Waldwichteln</w:t>
            </w:r>
            <w:r>
              <w:rPr>
                <w:noProof/>
                <w:webHidden/>
              </w:rPr>
              <w:tab/>
            </w:r>
            <w:r>
              <w:rPr>
                <w:noProof/>
                <w:webHidden/>
              </w:rPr>
              <w:fldChar w:fldCharType="begin"/>
            </w:r>
            <w:r>
              <w:rPr>
                <w:noProof/>
                <w:webHidden/>
              </w:rPr>
              <w:instrText xml:space="preserve"> PAGEREF _Toc109203860 \h </w:instrText>
            </w:r>
            <w:r>
              <w:rPr>
                <w:noProof/>
                <w:webHidden/>
              </w:rPr>
            </w:r>
            <w:r>
              <w:rPr>
                <w:noProof/>
                <w:webHidden/>
              </w:rPr>
              <w:fldChar w:fldCharType="separate"/>
            </w:r>
            <w:r>
              <w:rPr>
                <w:noProof/>
                <w:webHidden/>
              </w:rPr>
              <w:t>7</w:t>
            </w:r>
            <w:r>
              <w:rPr>
                <w:noProof/>
                <w:webHidden/>
              </w:rPr>
              <w:fldChar w:fldCharType="end"/>
            </w:r>
          </w:hyperlink>
        </w:p>
        <w:p w14:paraId="1BFE3ED0" w14:textId="0CBF19C1" w:rsidR="002E7AE7" w:rsidRDefault="002E7AE7">
          <w:pPr>
            <w:pStyle w:val="Verzeichnis2"/>
            <w:tabs>
              <w:tab w:val="left" w:pos="880"/>
              <w:tab w:val="right" w:leader="dot" w:pos="9062"/>
            </w:tabs>
            <w:rPr>
              <w:rFonts w:eastAsiaTheme="minorEastAsia"/>
              <w:noProof/>
              <w:lang w:eastAsia="de-DE"/>
            </w:rPr>
          </w:pPr>
          <w:hyperlink w:anchor="_Toc109203861" w:history="1">
            <w:r w:rsidRPr="00325F39">
              <w:rPr>
                <w:rStyle w:val="Hyperlink"/>
                <w:noProof/>
              </w:rPr>
              <w:t>3.2</w:t>
            </w:r>
            <w:r>
              <w:rPr>
                <w:rFonts w:eastAsiaTheme="minorEastAsia"/>
                <w:noProof/>
                <w:lang w:eastAsia="de-DE"/>
              </w:rPr>
              <w:tab/>
            </w:r>
            <w:r w:rsidRPr="00325F39">
              <w:rPr>
                <w:rStyle w:val="Hyperlink"/>
                <w:noProof/>
              </w:rPr>
              <w:t>Waldwichtel</w:t>
            </w:r>
            <w:r>
              <w:rPr>
                <w:noProof/>
                <w:webHidden/>
              </w:rPr>
              <w:tab/>
            </w:r>
            <w:r>
              <w:rPr>
                <w:noProof/>
                <w:webHidden/>
              </w:rPr>
              <w:fldChar w:fldCharType="begin"/>
            </w:r>
            <w:r>
              <w:rPr>
                <w:noProof/>
                <w:webHidden/>
              </w:rPr>
              <w:instrText xml:space="preserve"> PAGEREF _Toc109203861 \h </w:instrText>
            </w:r>
            <w:r>
              <w:rPr>
                <w:noProof/>
                <w:webHidden/>
              </w:rPr>
            </w:r>
            <w:r>
              <w:rPr>
                <w:noProof/>
                <w:webHidden/>
              </w:rPr>
              <w:fldChar w:fldCharType="separate"/>
            </w:r>
            <w:r>
              <w:rPr>
                <w:noProof/>
                <w:webHidden/>
              </w:rPr>
              <w:t>8</w:t>
            </w:r>
            <w:r>
              <w:rPr>
                <w:noProof/>
                <w:webHidden/>
              </w:rPr>
              <w:fldChar w:fldCharType="end"/>
            </w:r>
          </w:hyperlink>
        </w:p>
        <w:p w14:paraId="03BC7CDF" w14:textId="041C2A78" w:rsidR="002E7AE7" w:rsidRDefault="002E7AE7">
          <w:pPr>
            <w:pStyle w:val="Verzeichnis3"/>
            <w:tabs>
              <w:tab w:val="left" w:pos="1320"/>
              <w:tab w:val="right" w:leader="dot" w:pos="9062"/>
            </w:tabs>
            <w:rPr>
              <w:rFonts w:eastAsiaTheme="minorEastAsia"/>
              <w:noProof/>
              <w:lang w:eastAsia="de-DE"/>
            </w:rPr>
          </w:pPr>
          <w:hyperlink w:anchor="_Toc109203862" w:history="1">
            <w:r w:rsidRPr="00325F39">
              <w:rPr>
                <w:rStyle w:val="Hyperlink"/>
                <w:noProof/>
              </w:rPr>
              <w:t>3.2.1</w:t>
            </w:r>
            <w:r>
              <w:rPr>
                <w:rFonts w:eastAsiaTheme="minorEastAsia"/>
                <w:noProof/>
                <w:lang w:eastAsia="de-DE"/>
              </w:rPr>
              <w:tab/>
            </w:r>
            <w:r w:rsidRPr="00325F39">
              <w:rPr>
                <w:rStyle w:val="Hyperlink"/>
                <w:noProof/>
              </w:rPr>
              <w:t>Tagesablauf</w:t>
            </w:r>
            <w:r>
              <w:rPr>
                <w:noProof/>
                <w:webHidden/>
              </w:rPr>
              <w:tab/>
            </w:r>
            <w:r>
              <w:rPr>
                <w:noProof/>
                <w:webHidden/>
              </w:rPr>
              <w:fldChar w:fldCharType="begin"/>
            </w:r>
            <w:r>
              <w:rPr>
                <w:noProof/>
                <w:webHidden/>
              </w:rPr>
              <w:instrText xml:space="preserve"> PAGEREF _Toc109203862 \h </w:instrText>
            </w:r>
            <w:r>
              <w:rPr>
                <w:noProof/>
                <w:webHidden/>
              </w:rPr>
            </w:r>
            <w:r>
              <w:rPr>
                <w:noProof/>
                <w:webHidden/>
              </w:rPr>
              <w:fldChar w:fldCharType="separate"/>
            </w:r>
            <w:r>
              <w:rPr>
                <w:noProof/>
                <w:webHidden/>
              </w:rPr>
              <w:t>8</w:t>
            </w:r>
            <w:r>
              <w:rPr>
                <w:noProof/>
                <w:webHidden/>
              </w:rPr>
              <w:fldChar w:fldCharType="end"/>
            </w:r>
          </w:hyperlink>
        </w:p>
        <w:p w14:paraId="710F192D" w14:textId="3559E652" w:rsidR="002E7AE7" w:rsidRDefault="002E7AE7">
          <w:pPr>
            <w:pStyle w:val="Verzeichnis3"/>
            <w:tabs>
              <w:tab w:val="left" w:pos="1320"/>
              <w:tab w:val="right" w:leader="dot" w:pos="9062"/>
            </w:tabs>
            <w:rPr>
              <w:rFonts w:eastAsiaTheme="minorEastAsia"/>
              <w:noProof/>
              <w:lang w:eastAsia="de-DE"/>
            </w:rPr>
          </w:pPr>
          <w:hyperlink w:anchor="_Toc109203863" w:history="1">
            <w:r w:rsidRPr="00325F39">
              <w:rPr>
                <w:rStyle w:val="Hyperlink"/>
                <w:noProof/>
              </w:rPr>
              <w:t>3.2.2</w:t>
            </w:r>
            <w:r>
              <w:rPr>
                <w:rFonts w:eastAsiaTheme="minorEastAsia"/>
                <w:noProof/>
                <w:lang w:eastAsia="de-DE"/>
              </w:rPr>
              <w:tab/>
            </w:r>
            <w:r w:rsidRPr="00325F39">
              <w:rPr>
                <w:rStyle w:val="Hyperlink"/>
                <w:noProof/>
              </w:rPr>
              <w:t>Vorschulische Erziehung, Übergang zur Schule, Rauswurf</w:t>
            </w:r>
            <w:r>
              <w:rPr>
                <w:noProof/>
                <w:webHidden/>
              </w:rPr>
              <w:tab/>
            </w:r>
            <w:r>
              <w:rPr>
                <w:noProof/>
                <w:webHidden/>
              </w:rPr>
              <w:fldChar w:fldCharType="begin"/>
            </w:r>
            <w:r>
              <w:rPr>
                <w:noProof/>
                <w:webHidden/>
              </w:rPr>
              <w:instrText xml:space="preserve"> PAGEREF _Toc109203863 \h </w:instrText>
            </w:r>
            <w:r>
              <w:rPr>
                <w:noProof/>
                <w:webHidden/>
              </w:rPr>
            </w:r>
            <w:r>
              <w:rPr>
                <w:noProof/>
                <w:webHidden/>
              </w:rPr>
              <w:fldChar w:fldCharType="separate"/>
            </w:r>
            <w:r>
              <w:rPr>
                <w:noProof/>
                <w:webHidden/>
              </w:rPr>
              <w:t>9</w:t>
            </w:r>
            <w:r>
              <w:rPr>
                <w:noProof/>
                <w:webHidden/>
              </w:rPr>
              <w:fldChar w:fldCharType="end"/>
            </w:r>
          </w:hyperlink>
        </w:p>
        <w:p w14:paraId="6B45CCF4" w14:textId="0C4FE3D1" w:rsidR="002E7AE7" w:rsidRDefault="002E7AE7">
          <w:pPr>
            <w:pStyle w:val="Verzeichnis1"/>
            <w:tabs>
              <w:tab w:val="left" w:pos="440"/>
              <w:tab w:val="right" w:leader="dot" w:pos="9062"/>
            </w:tabs>
            <w:rPr>
              <w:rFonts w:eastAsiaTheme="minorEastAsia"/>
              <w:noProof/>
              <w:lang w:eastAsia="de-DE"/>
            </w:rPr>
          </w:pPr>
          <w:hyperlink w:anchor="_Toc109203864" w:history="1">
            <w:r w:rsidRPr="00325F39">
              <w:rPr>
                <w:rStyle w:val="Hyperlink"/>
                <w:noProof/>
              </w:rPr>
              <w:t>4</w:t>
            </w:r>
            <w:r>
              <w:rPr>
                <w:rFonts w:eastAsiaTheme="minorEastAsia"/>
                <w:noProof/>
                <w:lang w:eastAsia="de-DE"/>
              </w:rPr>
              <w:tab/>
            </w:r>
            <w:r w:rsidRPr="00325F39">
              <w:rPr>
                <w:rStyle w:val="Hyperlink"/>
                <w:noProof/>
              </w:rPr>
              <w:t>Pädagogische Arbeit im Waldkindergarten</w:t>
            </w:r>
            <w:r>
              <w:rPr>
                <w:noProof/>
                <w:webHidden/>
              </w:rPr>
              <w:tab/>
            </w:r>
            <w:r>
              <w:rPr>
                <w:noProof/>
                <w:webHidden/>
              </w:rPr>
              <w:fldChar w:fldCharType="begin"/>
            </w:r>
            <w:r>
              <w:rPr>
                <w:noProof/>
                <w:webHidden/>
              </w:rPr>
              <w:instrText xml:space="preserve"> PAGEREF _Toc109203864 \h </w:instrText>
            </w:r>
            <w:r>
              <w:rPr>
                <w:noProof/>
                <w:webHidden/>
              </w:rPr>
            </w:r>
            <w:r>
              <w:rPr>
                <w:noProof/>
                <w:webHidden/>
              </w:rPr>
              <w:fldChar w:fldCharType="separate"/>
            </w:r>
            <w:r>
              <w:rPr>
                <w:noProof/>
                <w:webHidden/>
              </w:rPr>
              <w:t>9</w:t>
            </w:r>
            <w:r>
              <w:rPr>
                <w:noProof/>
                <w:webHidden/>
              </w:rPr>
              <w:fldChar w:fldCharType="end"/>
            </w:r>
          </w:hyperlink>
        </w:p>
        <w:p w14:paraId="6FD4A559" w14:textId="6E1E9223" w:rsidR="002E7AE7" w:rsidRDefault="002E7AE7">
          <w:pPr>
            <w:pStyle w:val="Verzeichnis2"/>
            <w:tabs>
              <w:tab w:val="left" w:pos="880"/>
              <w:tab w:val="right" w:leader="dot" w:pos="9062"/>
            </w:tabs>
            <w:rPr>
              <w:rFonts w:eastAsiaTheme="minorEastAsia"/>
              <w:noProof/>
              <w:lang w:eastAsia="de-DE"/>
            </w:rPr>
          </w:pPr>
          <w:hyperlink w:anchor="_Toc109203865" w:history="1">
            <w:r w:rsidRPr="00325F39">
              <w:rPr>
                <w:rStyle w:val="Hyperlink"/>
                <w:noProof/>
              </w:rPr>
              <w:t>4.1</w:t>
            </w:r>
            <w:r>
              <w:rPr>
                <w:rFonts w:eastAsiaTheme="minorEastAsia"/>
                <w:noProof/>
                <w:lang w:eastAsia="de-DE"/>
              </w:rPr>
              <w:tab/>
            </w:r>
            <w:r w:rsidRPr="00325F39">
              <w:rPr>
                <w:rStyle w:val="Hyperlink"/>
                <w:noProof/>
              </w:rPr>
              <w:t>Bild vom Kind</w:t>
            </w:r>
            <w:r>
              <w:rPr>
                <w:noProof/>
                <w:webHidden/>
              </w:rPr>
              <w:tab/>
            </w:r>
            <w:r>
              <w:rPr>
                <w:noProof/>
                <w:webHidden/>
              </w:rPr>
              <w:fldChar w:fldCharType="begin"/>
            </w:r>
            <w:r>
              <w:rPr>
                <w:noProof/>
                <w:webHidden/>
              </w:rPr>
              <w:instrText xml:space="preserve"> PAGEREF _Toc109203865 \h </w:instrText>
            </w:r>
            <w:r>
              <w:rPr>
                <w:noProof/>
                <w:webHidden/>
              </w:rPr>
            </w:r>
            <w:r>
              <w:rPr>
                <w:noProof/>
                <w:webHidden/>
              </w:rPr>
              <w:fldChar w:fldCharType="separate"/>
            </w:r>
            <w:r>
              <w:rPr>
                <w:noProof/>
                <w:webHidden/>
              </w:rPr>
              <w:t>9</w:t>
            </w:r>
            <w:r>
              <w:rPr>
                <w:noProof/>
                <w:webHidden/>
              </w:rPr>
              <w:fldChar w:fldCharType="end"/>
            </w:r>
          </w:hyperlink>
        </w:p>
        <w:p w14:paraId="4BD83926" w14:textId="5E2107C6" w:rsidR="002E7AE7" w:rsidRDefault="002E7AE7">
          <w:pPr>
            <w:pStyle w:val="Verzeichnis2"/>
            <w:tabs>
              <w:tab w:val="left" w:pos="880"/>
              <w:tab w:val="right" w:leader="dot" w:pos="9062"/>
            </w:tabs>
            <w:rPr>
              <w:rFonts w:eastAsiaTheme="minorEastAsia"/>
              <w:noProof/>
              <w:lang w:eastAsia="de-DE"/>
            </w:rPr>
          </w:pPr>
          <w:hyperlink w:anchor="_Toc109203866" w:history="1">
            <w:r w:rsidRPr="00325F39">
              <w:rPr>
                <w:rStyle w:val="Hyperlink"/>
                <w:noProof/>
              </w:rPr>
              <w:t>4.2</w:t>
            </w:r>
            <w:r>
              <w:rPr>
                <w:rFonts w:eastAsiaTheme="minorEastAsia"/>
                <w:noProof/>
                <w:lang w:eastAsia="de-DE"/>
              </w:rPr>
              <w:tab/>
            </w:r>
            <w:r w:rsidRPr="00325F39">
              <w:rPr>
                <w:rStyle w:val="Hyperlink"/>
                <w:noProof/>
              </w:rPr>
              <w:t>Geschlechterspezifische Erziehung</w:t>
            </w:r>
            <w:r>
              <w:rPr>
                <w:noProof/>
                <w:webHidden/>
              </w:rPr>
              <w:tab/>
            </w:r>
            <w:r>
              <w:rPr>
                <w:noProof/>
                <w:webHidden/>
              </w:rPr>
              <w:fldChar w:fldCharType="begin"/>
            </w:r>
            <w:r>
              <w:rPr>
                <w:noProof/>
                <w:webHidden/>
              </w:rPr>
              <w:instrText xml:space="preserve"> PAGEREF _Toc109203866 \h </w:instrText>
            </w:r>
            <w:r>
              <w:rPr>
                <w:noProof/>
                <w:webHidden/>
              </w:rPr>
            </w:r>
            <w:r>
              <w:rPr>
                <w:noProof/>
                <w:webHidden/>
              </w:rPr>
              <w:fldChar w:fldCharType="separate"/>
            </w:r>
            <w:r>
              <w:rPr>
                <w:noProof/>
                <w:webHidden/>
              </w:rPr>
              <w:t>9</w:t>
            </w:r>
            <w:r>
              <w:rPr>
                <w:noProof/>
                <w:webHidden/>
              </w:rPr>
              <w:fldChar w:fldCharType="end"/>
            </w:r>
          </w:hyperlink>
        </w:p>
        <w:p w14:paraId="41153D59" w14:textId="59BBFD7B" w:rsidR="002E7AE7" w:rsidRDefault="002E7AE7">
          <w:pPr>
            <w:pStyle w:val="Verzeichnis2"/>
            <w:tabs>
              <w:tab w:val="left" w:pos="880"/>
              <w:tab w:val="right" w:leader="dot" w:pos="9062"/>
            </w:tabs>
            <w:rPr>
              <w:rFonts w:eastAsiaTheme="minorEastAsia"/>
              <w:noProof/>
              <w:lang w:eastAsia="de-DE"/>
            </w:rPr>
          </w:pPr>
          <w:hyperlink w:anchor="_Toc109203867" w:history="1">
            <w:r w:rsidRPr="00325F39">
              <w:rPr>
                <w:rStyle w:val="Hyperlink"/>
                <w:noProof/>
              </w:rPr>
              <w:t>4.3</w:t>
            </w:r>
            <w:r>
              <w:rPr>
                <w:rFonts w:eastAsiaTheme="minorEastAsia"/>
                <w:noProof/>
                <w:lang w:eastAsia="de-DE"/>
              </w:rPr>
              <w:tab/>
            </w:r>
            <w:r w:rsidRPr="00325F39">
              <w:rPr>
                <w:rStyle w:val="Hyperlink"/>
                <w:noProof/>
              </w:rPr>
              <w:t>Umsetzung des Bayrischen Bildungs- und Erziehungsplans</w:t>
            </w:r>
            <w:r>
              <w:rPr>
                <w:noProof/>
                <w:webHidden/>
              </w:rPr>
              <w:tab/>
            </w:r>
            <w:r>
              <w:rPr>
                <w:noProof/>
                <w:webHidden/>
              </w:rPr>
              <w:fldChar w:fldCharType="begin"/>
            </w:r>
            <w:r>
              <w:rPr>
                <w:noProof/>
                <w:webHidden/>
              </w:rPr>
              <w:instrText xml:space="preserve"> PAGEREF _Toc109203867 \h </w:instrText>
            </w:r>
            <w:r>
              <w:rPr>
                <w:noProof/>
                <w:webHidden/>
              </w:rPr>
            </w:r>
            <w:r>
              <w:rPr>
                <w:noProof/>
                <w:webHidden/>
              </w:rPr>
              <w:fldChar w:fldCharType="separate"/>
            </w:r>
            <w:r>
              <w:rPr>
                <w:noProof/>
                <w:webHidden/>
              </w:rPr>
              <w:t>10</w:t>
            </w:r>
            <w:r>
              <w:rPr>
                <w:noProof/>
                <w:webHidden/>
              </w:rPr>
              <w:fldChar w:fldCharType="end"/>
            </w:r>
          </w:hyperlink>
        </w:p>
        <w:p w14:paraId="66DF514D" w14:textId="5D94E0BE" w:rsidR="002E7AE7" w:rsidRDefault="002E7AE7">
          <w:pPr>
            <w:pStyle w:val="Verzeichnis2"/>
            <w:tabs>
              <w:tab w:val="left" w:pos="880"/>
              <w:tab w:val="right" w:leader="dot" w:pos="9062"/>
            </w:tabs>
            <w:rPr>
              <w:rFonts w:eastAsiaTheme="minorEastAsia"/>
              <w:noProof/>
              <w:lang w:eastAsia="de-DE"/>
            </w:rPr>
          </w:pPr>
          <w:hyperlink w:anchor="_Toc109203868" w:history="1">
            <w:r w:rsidRPr="00325F39">
              <w:rPr>
                <w:rStyle w:val="Hyperlink"/>
                <w:noProof/>
              </w:rPr>
              <w:t>4.4</w:t>
            </w:r>
            <w:r>
              <w:rPr>
                <w:rFonts w:eastAsiaTheme="minorEastAsia"/>
                <w:noProof/>
                <w:lang w:eastAsia="de-DE"/>
              </w:rPr>
              <w:tab/>
            </w:r>
            <w:r w:rsidRPr="00325F39">
              <w:rPr>
                <w:rStyle w:val="Hyperlink"/>
                <w:noProof/>
              </w:rPr>
              <w:t>Partizipation und Beschwerdemanagement</w:t>
            </w:r>
            <w:r>
              <w:rPr>
                <w:noProof/>
                <w:webHidden/>
              </w:rPr>
              <w:tab/>
            </w:r>
            <w:r>
              <w:rPr>
                <w:noProof/>
                <w:webHidden/>
              </w:rPr>
              <w:fldChar w:fldCharType="begin"/>
            </w:r>
            <w:r>
              <w:rPr>
                <w:noProof/>
                <w:webHidden/>
              </w:rPr>
              <w:instrText xml:space="preserve"> PAGEREF _Toc109203868 \h </w:instrText>
            </w:r>
            <w:r>
              <w:rPr>
                <w:noProof/>
                <w:webHidden/>
              </w:rPr>
            </w:r>
            <w:r>
              <w:rPr>
                <w:noProof/>
                <w:webHidden/>
              </w:rPr>
              <w:fldChar w:fldCharType="separate"/>
            </w:r>
            <w:r>
              <w:rPr>
                <w:noProof/>
                <w:webHidden/>
              </w:rPr>
              <w:t>10</w:t>
            </w:r>
            <w:r>
              <w:rPr>
                <w:noProof/>
                <w:webHidden/>
              </w:rPr>
              <w:fldChar w:fldCharType="end"/>
            </w:r>
          </w:hyperlink>
        </w:p>
        <w:p w14:paraId="203EEC3D" w14:textId="1A9F1D36" w:rsidR="002E7AE7" w:rsidRDefault="002E7AE7">
          <w:pPr>
            <w:pStyle w:val="Verzeichnis2"/>
            <w:tabs>
              <w:tab w:val="left" w:pos="880"/>
              <w:tab w:val="right" w:leader="dot" w:pos="9062"/>
            </w:tabs>
            <w:rPr>
              <w:rFonts w:eastAsiaTheme="minorEastAsia"/>
              <w:noProof/>
              <w:lang w:eastAsia="de-DE"/>
            </w:rPr>
          </w:pPr>
          <w:hyperlink w:anchor="_Toc109203869" w:history="1">
            <w:r w:rsidRPr="00325F39">
              <w:rPr>
                <w:rStyle w:val="Hyperlink"/>
                <w:noProof/>
              </w:rPr>
              <w:t>4.5</w:t>
            </w:r>
            <w:r>
              <w:rPr>
                <w:rFonts w:eastAsiaTheme="minorEastAsia"/>
                <w:noProof/>
                <w:lang w:eastAsia="de-DE"/>
              </w:rPr>
              <w:tab/>
            </w:r>
            <w:r w:rsidRPr="00325F39">
              <w:rPr>
                <w:rStyle w:val="Hyperlink"/>
                <w:noProof/>
              </w:rPr>
              <w:t>Resilienz</w:t>
            </w:r>
            <w:r>
              <w:rPr>
                <w:noProof/>
                <w:webHidden/>
              </w:rPr>
              <w:tab/>
            </w:r>
            <w:r>
              <w:rPr>
                <w:noProof/>
                <w:webHidden/>
              </w:rPr>
              <w:fldChar w:fldCharType="begin"/>
            </w:r>
            <w:r>
              <w:rPr>
                <w:noProof/>
                <w:webHidden/>
              </w:rPr>
              <w:instrText xml:space="preserve"> PAGEREF _Toc109203869 \h </w:instrText>
            </w:r>
            <w:r>
              <w:rPr>
                <w:noProof/>
                <w:webHidden/>
              </w:rPr>
            </w:r>
            <w:r>
              <w:rPr>
                <w:noProof/>
                <w:webHidden/>
              </w:rPr>
              <w:fldChar w:fldCharType="separate"/>
            </w:r>
            <w:r>
              <w:rPr>
                <w:noProof/>
                <w:webHidden/>
              </w:rPr>
              <w:t>11</w:t>
            </w:r>
            <w:r>
              <w:rPr>
                <w:noProof/>
                <w:webHidden/>
              </w:rPr>
              <w:fldChar w:fldCharType="end"/>
            </w:r>
          </w:hyperlink>
        </w:p>
        <w:p w14:paraId="28F99DE7" w14:textId="579CBFAF" w:rsidR="002E7AE7" w:rsidRDefault="002E7AE7">
          <w:pPr>
            <w:pStyle w:val="Verzeichnis2"/>
            <w:tabs>
              <w:tab w:val="left" w:pos="880"/>
              <w:tab w:val="right" w:leader="dot" w:pos="9062"/>
            </w:tabs>
            <w:rPr>
              <w:rFonts w:eastAsiaTheme="minorEastAsia"/>
              <w:noProof/>
              <w:lang w:eastAsia="de-DE"/>
            </w:rPr>
          </w:pPr>
          <w:hyperlink w:anchor="_Toc109203870" w:history="1">
            <w:r w:rsidRPr="00325F39">
              <w:rPr>
                <w:rStyle w:val="Hyperlink"/>
                <w:noProof/>
              </w:rPr>
              <w:t>4.6</w:t>
            </w:r>
            <w:r>
              <w:rPr>
                <w:rFonts w:eastAsiaTheme="minorEastAsia"/>
                <w:noProof/>
                <w:lang w:eastAsia="de-DE"/>
              </w:rPr>
              <w:tab/>
            </w:r>
            <w:r w:rsidRPr="00325F39">
              <w:rPr>
                <w:rStyle w:val="Hyperlink"/>
                <w:noProof/>
              </w:rPr>
              <w:t>Bildungs- und Erziehungsbereiche (Kompetenzbereiche)</w:t>
            </w:r>
            <w:r>
              <w:rPr>
                <w:noProof/>
                <w:webHidden/>
              </w:rPr>
              <w:tab/>
            </w:r>
            <w:r>
              <w:rPr>
                <w:noProof/>
                <w:webHidden/>
              </w:rPr>
              <w:fldChar w:fldCharType="begin"/>
            </w:r>
            <w:r>
              <w:rPr>
                <w:noProof/>
                <w:webHidden/>
              </w:rPr>
              <w:instrText xml:space="preserve"> PAGEREF _Toc109203870 \h </w:instrText>
            </w:r>
            <w:r>
              <w:rPr>
                <w:noProof/>
                <w:webHidden/>
              </w:rPr>
            </w:r>
            <w:r>
              <w:rPr>
                <w:noProof/>
                <w:webHidden/>
              </w:rPr>
              <w:fldChar w:fldCharType="separate"/>
            </w:r>
            <w:r>
              <w:rPr>
                <w:noProof/>
                <w:webHidden/>
              </w:rPr>
              <w:t>11</w:t>
            </w:r>
            <w:r>
              <w:rPr>
                <w:noProof/>
                <w:webHidden/>
              </w:rPr>
              <w:fldChar w:fldCharType="end"/>
            </w:r>
          </w:hyperlink>
        </w:p>
        <w:p w14:paraId="0B2B742C" w14:textId="7E58FF34" w:rsidR="002E7AE7" w:rsidRDefault="002E7AE7">
          <w:pPr>
            <w:pStyle w:val="Verzeichnis3"/>
            <w:tabs>
              <w:tab w:val="right" w:leader="dot" w:pos="9062"/>
            </w:tabs>
            <w:rPr>
              <w:rFonts w:eastAsiaTheme="minorEastAsia"/>
              <w:noProof/>
              <w:lang w:eastAsia="de-DE"/>
            </w:rPr>
          </w:pPr>
          <w:hyperlink w:anchor="_Toc109203871" w:history="1">
            <w:r w:rsidRPr="00325F39">
              <w:rPr>
                <w:rStyle w:val="Hyperlink"/>
                <w:rFonts w:ascii="Verdana" w:eastAsia="Times New Roman" w:hAnsi="Verdana" w:cs="Times New Roman"/>
                <w:b/>
                <w:bCs/>
                <w:noProof/>
                <w:lang w:eastAsia="de-DE"/>
              </w:rPr>
              <w:t>Motorische Kompetenzen</w:t>
            </w:r>
            <w:r w:rsidRPr="00325F39">
              <w:rPr>
                <w:rStyle w:val="Hyperlink"/>
                <w:rFonts w:ascii="Verdana" w:eastAsia="Times New Roman" w:hAnsi="Verdana" w:cs="Times New Roman"/>
                <w:noProof/>
                <w:lang w:eastAsia="de-DE"/>
              </w:rPr>
              <w:t xml:space="preserve"> Malen, Schneiden, Laufen, Springen, Klettern,– „sich bewegen“ zählt zu den natürlichen Grundbedürfnissen jedes Kindes.</w:t>
            </w:r>
            <w:r w:rsidRPr="00325F39">
              <w:rPr>
                <w:rStyle w:val="Hyperlink"/>
                <w:noProof/>
              </w:rPr>
              <w:t xml:space="preserve"> </w:t>
            </w:r>
            <w:r w:rsidRPr="00325F39">
              <w:rPr>
                <w:rStyle w:val="Hyperlink"/>
                <w:rFonts w:ascii="Verdana" w:eastAsia="Times New Roman" w:hAnsi="Verdana" w:cs="Times New Roman"/>
                <w:noProof/>
                <w:lang w:eastAsia="de-DE"/>
              </w:rPr>
              <w:t>Für eine gesunde Entwicklung spielt die Bewegung in allen möglichen Formen eine große Rolle. Der Wald bietet hier vielfältige Möglichkeiten (Hindernisse, unterschiedliche Untergründe), sich zu bewegen und seinen Körper bewusst wahrzunehmen.</w:t>
            </w:r>
            <w:r>
              <w:rPr>
                <w:noProof/>
                <w:webHidden/>
              </w:rPr>
              <w:tab/>
            </w:r>
            <w:r>
              <w:rPr>
                <w:noProof/>
                <w:webHidden/>
              </w:rPr>
              <w:fldChar w:fldCharType="begin"/>
            </w:r>
            <w:r>
              <w:rPr>
                <w:noProof/>
                <w:webHidden/>
              </w:rPr>
              <w:instrText xml:space="preserve"> PAGEREF _Toc109203871 \h </w:instrText>
            </w:r>
            <w:r>
              <w:rPr>
                <w:noProof/>
                <w:webHidden/>
              </w:rPr>
            </w:r>
            <w:r>
              <w:rPr>
                <w:noProof/>
                <w:webHidden/>
              </w:rPr>
              <w:fldChar w:fldCharType="separate"/>
            </w:r>
            <w:r>
              <w:rPr>
                <w:noProof/>
                <w:webHidden/>
              </w:rPr>
              <w:t>11</w:t>
            </w:r>
            <w:r>
              <w:rPr>
                <w:noProof/>
                <w:webHidden/>
              </w:rPr>
              <w:fldChar w:fldCharType="end"/>
            </w:r>
          </w:hyperlink>
        </w:p>
        <w:p w14:paraId="1D1479E1" w14:textId="70CD6AB0" w:rsidR="002E7AE7" w:rsidRDefault="002E7AE7">
          <w:pPr>
            <w:pStyle w:val="Verzeichnis3"/>
            <w:tabs>
              <w:tab w:val="right" w:leader="dot" w:pos="9062"/>
            </w:tabs>
            <w:rPr>
              <w:rFonts w:eastAsiaTheme="minorEastAsia"/>
              <w:noProof/>
              <w:lang w:eastAsia="de-DE"/>
            </w:rPr>
          </w:pPr>
          <w:hyperlink w:anchor="_Toc109203872" w:history="1">
            <w:r w:rsidRPr="00325F39">
              <w:rPr>
                <w:rStyle w:val="Hyperlink"/>
                <w:rFonts w:ascii="Verdana" w:eastAsia="Times New Roman" w:hAnsi="Verdana" w:cs="Times New Roman"/>
                <w:b/>
                <w:bCs/>
                <w:noProof/>
                <w:lang w:eastAsia="de-DE"/>
              </w:rPr>
              <w:t>Soziale Kompetenzen</w:t>
            </w:r>
            <w:r>
              <w:rPr>
                <w:noProof/>
                <w:webHidden/>
              </w:rPr>
              <w:tab/>
            </w:r>
            <w:r>
              <w:rPr>
                <w:noProof/>
                <w:webHidden/>
              </w:rPr>
              <w:fldChar w:fldCharType="begin"/>
            </w:r>
            <w:r>
              <w:rPr>
                <w:noProof/>
                <w:webHidden/>
              </w:rPr>
              <w:instrText xml:space="preserve"> PAGEREF _Toc109203872 \h </w:instrText>
            </w:r>
            <w:r>
              <w:rPr>
                <w:noProof/>
                <w:webHidden/>
              </w:rPr>
            </w:r>
            <w:r>
              <w:rPr>
                <w:noProof/>
                <w:webHidden/>
              </w:rPr>
              <w:fldChar w:fldCharType="separate"/>
            </w:r>
            <w:r>
              <w:rPr>
                <w:noProof/>
                <w:webHidden/>
              </w:rPr>
              <w:t>11</w:t>
            </w:r>
            <w:r>
              <w:rPr>
                <w:noProof/>
                <w:webHidden/>
              </w:rPr>
              <w:fldChar w:fldCharType="end"/>
            </w:r>
          </w:hyperlink>
        </w:p>
        <w:p w14:paraId="35946190" w14:textId="5CF13F2A" w:rsidR="002E7AE7" w:rsidRDefault="002E7AE7">
          <w:pPr>
            <w:pStyle w:val="Verzeichnis3"/>
            <w:tabs>
              <w:tab w:val="right" w:leader="dot" w:pos="9062"/>
            </w:tabs>
            <w:rPr>
              <w:rFonts w:eastAsiaTheme="minorEastAsia"/>
              <w:noProof/>
              <w:lang w:eastAsia="de-DE"/>
            </w:rPr>
          </w:pPr>
          <w:hyperlink w:anchor="_Toc109203873" w:history="1">
            <w:r w:rsidRPr="00325F39">
              <w:rPr>
                <w:rStyle w:val="Hyperlink"/>
                <w:rFonts w:ascii="Verdana" w:eastAsia="Times New Roman" w:hAnsi="Verdana" w:cs="Times New Roman"/>
                <w:b/>
                <w:bCs/>
                <w:noProof/>
                <w:lang w:eastAsia="de-DE"/>
              </w:rPr>
              <w:t>Emotionale Kompetenzen</w:t>
            </w:r>
            <w:r>
              <w:rPr>
                <w:noProof/>
                <w:webHidden/>
              </w:rPr>
              <w:tab/>
            </w:r>
            <w:r>
              <w:rPr>
                <w:noProof/>
                <w:webHidden/>
              </w:rPr>
              <w:fldChar w:fldCharType="begin"/>
            </w:r>
            <w:r>
              <w:rPr>
                <w:noProof/>
                <w:webHidden/>
              </w:rPr>
              <w:instrText xml:space="preserve"> PAGEREF _Toc109203873 \h </w:instrText>
            </w:r>
            <w:r>
              <w:rPr>
                <w:noProof/>
                <w:webHidden/>
              </w:rPr>
            </w:r>
            <w:r>
              <w:rPr>
                <w:noProof/>
                <w:webHidden/>
              </w:rPr>
              <w:fldChar w:fldCharType="separate"/>
            </w:r>
            <w:r>
              <w:rPr>
                <w:noProof/>
                <w:webHidden/>
              </w:rPr>
              <w:t>12</w:t>
            </w:r>
            <w:r>
              <w:rPr>
                <w:noProof/>
                <w:webHidden/>
              </w:rPr>
              <w:fldChar w:fldCharType="end"/>
            </w:r>
          </w:hyperlink>
        </w:p>
        <w:p w14:paraId="186FAD54" w14:textId="2653D1BA" w:rsidR="002E7AE7" w:rsidRDefault="002E7AE7">
          <w:pPr>
            <w:pStyle w:val="Verzeichnis3"/>
            <w:tabs>
              <w:tab w:val="right" w:leader="dot" w:pos="9062"/>
            </w:tabs>
            <w:rPr>
              <w:rFonts w:eastAsiaTheme="minorEastAsia"/>
              <w:noProof/>
              <w:lang w:eastAsia="de-DE"/>
            </w:rPr>
          </w:pPr>
          <w:hyperlink w:anchor="_Toc109203874" w:history="1">
            <w:r w:rsidRPr="00325F39">
              <w:rPr>
                <w:rStyle w:val="Hyperlink"/>
                <w:rFonts w:ascii="Verdana" w:eastAsia="Times New Roman" w:hAnsi="Verdana" w:cs="Times New Roman"/>
                <w:b/>
                <w:bCs/>
                <w:noProof/>
                <w:lang w:eastAsia="de-DE"/>
              </w:rPr>
              <w:t>Motivationale Kompetenz</w:t>
            </w:r>
            <w:r>
              <w:rPr>
                <w:noProof/>
                <w:webHidden/>
              </w:rPr>
              <w:tab/>
            </w:r>
            <w:r>
              <w:rPr>
                <w:noProof/>
                <w:webHidden/>
              </w:rPr>
              <w:fldChar w:fldCharType="begin"/>
            </w:r>
            <w:r>
              <w:rPr>
                <w:noProof/>
                <w:webHidden/>
              </w:rPr>
              <w:instrText xml:space="preserve"> PAGEREF _Toc109203874 \h </w:instrText>
            </w:r>
            <w:r>
              <w:rPr>
                <w:noProof/>
                <w:webHidden/>
              </w:rPr>
            </w:r>
            <w:r>
              <w:rPr>
                <w:noProof/>
                <w:webHidden/>
              </w:rPr>
              <w:fldChar w:fldCharType="separate"/>
            </w:r>
            <w:r>
              <w:rPr>
                <w:noProof/>
                <w:webHidden/>
              </w:rPr>
              <w:t>12</w:t>
            </w:r>
            <w:r>
              <w:rPr>
                <w:noProof/>
                <w:webHidden/>
              </w:rPr>
              <w:fldChar w:fldCharType="end"/>
            </w:r>
          </w:hyperlink>
        </w:p>
        <w:p w14:paraId="0F592518" w14:textId="2B4AA934" w:rsidR="002E7AE7" w:rsidRDefault="002E7AE7">
          <w:pPr>
            <w:pStyle w:val="Verzeichnis3"/>
            <w:tabs>
              <w:tab w:val="right" w:leader="dot" w:pos="9062"/>
            </w:tabs>
            <w:rPr>
              <w:rFonts w:eastAsiaTheme="minorEastAsia"/>
              <w:noProof/>
              <w:lang w:eastAsia="de-DE"/>
            </w:rPr>
          </w:pPr>
          <w:hyperlink w:anchor="_Toc109203875" w:history="1">
            <w:r w:rsidRPr="00325F39">
              <w:rPr>
                <w:rStyle w:val="Hyperlink"/>
                <w:rFonts w:ascii="Verdana" w:eastAsia="Times New Roman" w:hAnsi="Verdana" w:cs="Times New Roman"/>
                <w:b/>
                <w:bCs/>
                <w:noProof/>
                <w:lang w:eastAsia="de-DE"/>
              </w:rPr>
              <w:t>Sprache und frühe Literacy</w:t>
            </w:r>
            <w:r>
              <w:rPr>
                <w:noProof/>
                <w:webHidden/>
              </w:rPr>
              <w:tab/>
            </w:r>
            <w:r>
              <w:rPr>
                <w:noProof/>
                <w:webHidden/>
              </w:rPr>
              <w:fldChar w:fldCharType="begin"/>
            </w:r>
            <w:r>
              <w:rPr>
                <w:noProof/>
                <w:webHidden/>
              </w:rPr>
              <w:instrText xml:space="preserve"> PAGEREF _Toc109203875 \h </w:instrText>
            </w:r>
            <w:r>
              <w:rPr>
                <w:noProof/>
                <w:webHidden/>
              </w:rPr>
            </w:r>
            <w:r>
              <w:rPr>
                <w:noProof/>
                <w:webHidden/>
              </w:rPr>
              <w:fldChar w:fldCharType="separate"/>
            </w:r>
            <w:r>
              <w:rPr>
                <w:noProof/>
                <w:webHidden/>
              </w:rPr>
              <w:t>12</w:t>
            </w:r>
            <w:r>
              <w:rPr>
                <w:noProof/>
                <w:webHidden/>
              </w:rPr>
              <w:fldChar w:fldCharType="end"/>
            </w:r>
          </w:hyperlink>
        </w:p>
        <w:p w14:paraId="69F0B852" w14:textId="627D7BA3" w:rsidR="002E7AE7" w:rsidRDefault="002E7AE7">
          <w:pPr>
            <w:pStyle w:val="Verzeichnis3"/>
            <w:tabs>
              <w:tab w:val="right" w:leader="dot" w:pos="9062"/>
            </w:tabs>
            <w:rPr>
              <w:rFonts w:eastAsiaTheme="minorEastAsia"/>
              <w:noProof/>
              <w:lang w:eastAsia="de-DE"/>
            </w:rPr>
          </w:pPr>
          <w:hyperlink w:anchor="_Toc109203876" w:history="1">
            <w:r w:rsidRPr="00325F39">
              <w:rPr>
                <w:rStyle w:val="Hyperlink"/>
                <w:rFonts w:ascii="Verdana" w:eastAsia="Times New Roman" w:hAnsi="Verdana" w:cs="Times New Roman"/>
                <w:b/>
                <w:bCs/>
                <w:noProof/>
                <w:lang w:eastAsia="de-DE"/>
              </w:rPr>
              <w:t>Mathematik</w:t>
            </w:r>
            <w:r>
              <w:rPr>
                <w:noProof/>
                <w:webHidden/>
              </w:rPr>
              <w:tab/>
            </w:r>
            <w:r>
              <w:rPr>
                <w:noProof/>
                <w:webHidden/>
              </w:rPr>
              <w:fldChar w:fldCharType="begin"/>
            </w:r>
            <w:r>
              <w:rPr>
                <w:noProof/>
                <w:webHidden/>
              </w:rPr>
              <w:instrText xml:space="preserve"> PAGEREF _Toc109203876 \h </w:instrText>
            </w:r>
            <w:r>
              <w:rPr>
                <w:noProof/>
                <w:webHidden/>
              </w:rPr>
            </w:r>
            <w:r>
              <w:rPr>
                <w:noProof/>
                <w:webHidden/>
              </w:rPr>
              <w:fldChar w:fldCharType="separate"/>
            </w:r>
            <w:r>
              <w:rPr>
                <w:noProof/>
                <w:webHidden/>
              </w:rPr>
              <w:t>12</w:t>
            </w:r>
            <w:r>
              <w:rPr>
                <w:noProof/>
                <w:webHidden/>
              </w:rPr>
              <w:fldChar w:fldCharType="end"/>
            </w:r>
          </w:hyperlink>
        </w:p>
        <w:p w14:paraId="52DC213E" w14:textId="222457B4" w:rsidR="002E7AE7" w:rsidRDefault="002E7AE7">
          <w:pPr>
            <w:pStyle w:val="Verzeichnis3"/>
            <w:tabs>
              <w:tab w:val="right" w:leader="dot" w:pos="9062"/>
            </w:tabs>
            <w:rPr>
              <w:rFonts w:eastAsiaTheme="minorEastAsia"/>
              <w:noProof/>
              <w:lang w:eastAsia="de-DE"/>
            </w:rPr>
          </w:pPr>
          <w:hyperlink w:anchor="_Toc109203877" w:history="1">
            <w:r w:rsidRPr="00325F39">
              <w:rPr>
                <w:rStyle w:val="Hyperlink"/>
                <w:rFonts w:ascii="Verdana" w:eastAsia="Times New Roman" w:hAnsi="Verdana" w:cs="Times New Roman"/>
                <w:b/>
                <w:bCs/>
                <w:noProof/>
                <w:lang w:eastAsia="de-DE"/>
              </w:rPr>
              <w:t>Naturwissenschaft</w:t>
            </w:r>
            <w:r>
              <w:rPr>
                <w:noProof/>
                <w:webHidden/>
              </w:rPr>
              <w:tab/>
            </w:r>
            <w:r>
              <w:rPr>
                <w:noProof/>
                <w:webHidden/>
              </w:rPr>
              <w:fldChar w:fldCharType="begin"/>
            </w:r>
            <w:r>
              <w:rPr>
                <w:noProof/>
                <w:webHidden/>
              </w:rPr>
              <w:instrText xml:space="preserve"> PAGEREF _Toc109203877 \h </w:instrText>
            </w:r>
            <w:r>
              <w:rPr>
                <w:noProof/>
                <w:webHidden/>
              </w:rPr>
            </w:r>
            <w:r>
              <w:rPr>
                <w:noProof/>
                <w:webHidden/>
              </w:rPr>
              <w:fldChar w:fldCharType="separate"/>
            </w:r>
            <w:r>
              <w:rPr>
                <w:noProof/>
                <w:webHidden/>
              </w:rPr>
              <w:t>13</w:t>
            </w:r>
            <w:r>
              <w:rPr>
                <w:noProof/>
                <w:webHidden/>
              </w:rPr>
              <w:fldChar w:fldCharType="end"/>
            </w:r>
          </w:hyperlink>
        </w:p>
        <w:p w14:paraId="61F4203D" w14:textId="16A18E7F" w:rsidR="002E7AE7" w:rsidRDefault="002E7AE7">
          <w:pPr>
            <w:pStyle w:val="Verzeichnis3"/>
            <w:tabs>
              <w:tab w:val="right" w:leader="dot" w:pos="9062"/>
            </w:tabs>
            <w:rPr>
              <w:rFonts w:eastAsiaTheme="minorEastAsia"/>
              <w:noProof/>
              <w:lang w:eastAsia="de-DE"/>
            </w:rPr>
          </w:pPr>
          <w:hyperlink w:anchor="_Toc109203878" w:history="1">
            <w:r w:rsidRPr="00325F39">
              <w:rPr>
                <w:rStyle w:val="Hyperlink"/>
                <w:rFonts w:ascii="Verdana" w:eastAsia="Times New Roman" w:hAnsi="Verdana" w:cs="Times New Roman"/>
                <w:b/>
                <w:bCs/>
                <w:noProof/>
                <w:lang w:eastAsia="de-DE"/>
              </w:rPr>
              <w:t>Nachhaltigkeit</w:t>
            </w:r>
            <w:r>
              <w:rPr>
                <w:noProof/>
                <w:webHidden/>
              </w:rPr>
              <w:tab/>
            </w:r>
            <w:r>
              <w:rPr>
                <w:noProof/>
                <w:webHidden/>
              </w:rPr>
              <w:fldChar w:fldCharType="begin"/>
            </w:r>
            <w:r>
              <w:rPr>
                <w:noProof/>
                <w:webHidden/>
              </w:rPr>
              <w:instrText xml:space="preserve"> PAGEREF _Toc109203878 \h </w:instrText>
            </w:r>
            <w:r>
              <w:rPr>
                <w:noProof/>
                <w:webHidden/>
              </w:rPr>
            </w:r>
            <w:r>
              <w:rPr>
                <w:noProof/>
                <w:webHidden/>
              </w:rPr>
              <w:fldChar w:fldCharType="separate"/>
            </w:r>
            <w:r>
              <w:rPr>
                <w:noProof/>
                <w:webHidden/>
              </w:rPr>
              <w:t>13</w:t>
            </w:r>
            <w:r>
              <w:rPr>
                <w:noProof/>
                <w:webHidden/>
              </w:rPr>
              <w:fldChar w:fldCharType="end"/>
            </w:r>
          </w:hyperlink>
        </w:p>
        <w:p w14:paraId="6D85A065" w14:textId="5948A934" w:rsidR="002E7AE7" w:rsidRDefault="002E7AE7">
          <w:pPr>
            <w:pStyle w:val="Verzeichnis3"/>
            <w:tabs>
              <w:tab w:val="right" w:leader="dot" w:pos="9062"/>
            </w:tabs>
            <w:rPr>
              <w:rFonts w:eastAsiaTheme="minorEastAsia"/>
              <w:noProof/>
              <w:lang w:eastAsia="de-DE"/>
            </w:rPr>
          </w:pPr>
          <w:hyperlink w:anchor="_Toc109203879" w:history="1">
            <w:r w:rsidRPr="00325F39">
              <w:rPr>
                <w:rStyle w:val="Hyperlink"/>
                <w:rFonts w:ascii="Verdana" w:eastAsia="Times New Roman" w:hAnsi="Verdana" w:cs="Times New Roman"/>
                <w:b/>
                <w:bCs/>
                <w:noProof/>
                <w:lang w:eastAsia="de-DE"/>
              </w:rPr>
              <w:t>Kunst, Kultur und Ästhetik</w:t>
            </w:r>
            <w:r>
              <w:rPr>
                <w:noProof/>
                <w:webHidden/>
              </w:rPr>
              <w:tab/>
            </w:r>
            <w:r>
              <w:rPr>
                <w:noProof/>
                <w:webHidden/>
              </w:rPr>
              <w:fldChar w:fldCharType="begin"/>
            </w:r>
            <w:r>
              <w:rPr>
                <w:noProof/>
                <w:webHidden/>
              </w:rPr>
              <w:instrText xml:space="preserve"> PAGEREF _Toc109203879 \h </w:instrText>
            </w:r>
            <w:r>
              <w:rPr>
                <w:noProof/>
                <w:webHidden/>
              </w:rPr>
            </w:r>
            <w:r>
              <w:rPr>
                <w:noProof/>
                <w:webHidden/>
              </w:rPr>
              <w:fldChar w:fldCharType="separate"/>
            </w:r>
            <w:r>
              <w:rPr>
                <w:noProof/>
                <w:webHidden/>
              </w:rPr>
              <w:t>13</w:t>
            </w:r>
            <w:r>
              <w:rPr>
                <w:noProof/>
                <w:webHidden/>
              </w:rPr>
              <w:fldChar w:fldCharType="end"/>
            </w:r>
          </w:hyperlink>
        </w:p>
        <w:p w14:paraId="3A673389" w14:textId="5C98C3B9" w:rsidR="002E7AE7" w:rsidRDefault="002E7AE7">
          <w:pPr>
            <w:pStyle w:val="Verzeichnis3"/>
            <w:tabs>
              <w:tab w:val="right" w:leader="dot" w:pos="9062"/>
            </w:tabs>
            <w:rPr>
              <w:rFonts w:eastAsiaTheme="minorEastAsia"/>
              <w:noProof/>
              <w:lang w:eastAsia="de-DE"/>
            </w:rPr>
          </w:pPr>
          <w:hyperlink w:anchor="_Toc109203880" w:history="1">
            <w:r w:rsidRPr="00325F39">
              <w:rPr>
                <w:rStyle w:val="Hyperlink"/>
                <w:rFonts w:ascii="Verdana" w:eastAsia="Times New Roman" w:hAnsi="Verdana" w:cs="Times New Roman"/>
                <w:b/>
                <w:bCs/>
                <w:noProof/>
                <w:lang w:eastAsia="de-DE"/>
              </w:rPr>
              <w:t>Musikalische Kompetenzen und Interessen</w:t>
            </w:r>
            <w:r>
              <w:rPr>
                <w:noProof/>
                <w:webHidden/>
              </w:rPr>
              <w:tab/>
            </w:r>
            <w:r>
              <w:rPr>
                <w:noProof/>
                <w:webHidden/>
              </w:rPr>
              <w:fldChar w:fldCharType="begin"/>
            </w:r>
            <w:r>
              <w:rPr>
                <w:noProof/>
                <w:webHidden/>
              </w:rPr>
              <w:instrText xml:space="preserve"> PAGEREF _Toc109203880 \h </w:instrText>
            </w:r>
            <w:r>
              <w:rPr>
                <w:noProof/>
                <w:webHidden/>
              </w:rPr>
            </w:r>
            <w:r>
              <w:rPr>
                <w:noProof/>
                <w:webHidden/>
              </w:rPr>
              <w:fldChar w:fldCharType="separate"/>
            </w:r>
            <w:r>
              <w:rPr>
                <w:noProof/>
                <w:webHidden/>
              </w:rPr>
              <w:t>13</w:t>
            </w:r>
            <w:r>
              <w:rPr>
                <w:noProof/>
                <w:webHidden/>
              </w:rPr>
              <w:fldChar w:fldCharType="end"/>
            </w:r>
          </w:hyperlink>
        </w:p>
        <w:p w14:paraId="2430D787" w14:textId="12C8DFAE" w:rsidR="002E7AE7" w:rsidRDefault="002E7AE7">
          <w:pPr>
            <w:pStyle w:val="Verzeichnis3"/>
            <w:tabs>
              <w:tab w:val="right" w:leader="dot" w:pos="9062"/>
            </w:tabs>
            <w:rPr>
              <w:rFonts w:eastAsiaTheme="minorEastAsia"/>
              <w:noProof/>
              <w:lang w:eastAsia="de-DE"/>
            </w:rPr>
          </w:pPr>
          <w:hyperlink w:anchor="_Toc109203881" w:history="1">
            <w:r w:rsidRPr="00325F39">
              <w:rPr>
                <w:rStyle w:val="Hyperlink"/>
                <w:rFonts w:ascii="Verdana" w:eastAsia="Times New Roman" w:hAnsi="Verdana" w:cs="Times New Roman"/>
                <w:b/>
                <w:bCs/>
                <w:noProof/>
                <w:lang w:eastAsia="de-DE"/>
              </w:rPr>
              <w:t>Gesundheit</w:t>
            </w:r>
            <w:r>
              <w:rPr>
                <w:noProof/>
                <w:webHidden/>
              </w:rPr>
              <w:tab/>
            </w:r>
            <w:r>
              <w:rPr>
                <w:noProof/>
                <w:webHidden/>
              </w:rPr>
              <w:fldChar w:fldCharType="begin"/>
            </w:r>
            <w:r>
              <w:rPr>
                <w:noProof/>
                <w:webHidden/>
              </w:rPr>
              <w:instrText xml:space="preserve"> PAGEREF _Toc109203881 \h </w:instrText>
            </w:r>
            <w:r>
              <w:rPr>
                <w:noProof/>
                <w:webHidden/>
              </w:rPr>
            </w:r>
            <w:r>
              <w:rPr>
                <w:noProof/>
                <w:webHidden/>
              </w:rPr>
              <w:fldChar w:fldCharType="separate"/>
            </w:r>
            <w:r>
              <w:rPr>
                <w:noProof/>
                <w:webHidden/>
              </w:rPr>
              <w:t>14</w:t>
            </w:r>
            <w:r>
              <w:rPr>
                <w:noProof/>
                <w:webHidden/>
              </w:rPr>
              <w:fldChar w:fldCharType="end"/>
            </w:r>
          </w:hyperlink>
        </w:p>
        <w:p w14:paraId="00C917D6" w14:textId="72485F00" w:rsidR="002E7AE7" w:rsidRDefault="002E7AE7">
          <w:pPr>
            <w:pStyle w:val="Verzeichnis2"/>
            <w:tabs>
              <w:tab w:val="left" w:pos="880"/>
              <w:tab w:val="right" w:leader="dot" w:pos="9062"/>
            </w:tabs>
            <w:rPr>
              <w:rFonts w:eastAsiaTheme="minorEastAsia"/>
              <w:noProof/>
              <w:lang w:eastAsia="de-DE"/>
            </w:rPr>
          </w:pPr>
          <w:hyperlink w:anchor="_Toc109203882" w:history="1">
            <w:r w:rsidRPr="00325F39">
              <w:rPr>
                <w:rStyle w:val="Hyperlink"/>
                <w:noProof/>
              </w:rPr>
              <w:t>4.7</w:t>
            </w:r>
            <w:r>
              <w:rPr>
                <w:rFonts w:eastAsiaTheme="minorEastAsia"/>
                <w:noProof/>
                <w:lang w:eastAsia="de-DE"/>
              </w:rPr>
              <w:tab/>
            </w:r>
            <w:r w:rsidRPr="00325F39">
              <w:rPr>
                <w:rStyle w:val="Hyperlink"/>
                <w:noProof/>
              </w:rPr>
              <w:t>Bildungs- und Entwicklungsdokumentation</w:t>
            </w:r>
            <w:r>
              <w:rPr>
                <w:noProof/>
                <w:webHidden/>
              </w:rPr>
              <w:tab/>
            </w:r>
            <w:r>
              <w:rPr>
                <w:noProof/>
                <w:webHidden/>
              </w:rPr>
              <w:fldChar w:fldCharType="begin"/>
            </w:r>
            <w:r>
              <w:rPr>
                <w:noProof/>
                <w:webHidden/>
              </w:rPr>
              <w:instrText xml:space="preserve"> PAGEREF _Toc109203882 \h </w:instrText>
            </w:r>
            <w:r>
              <w:rPr>
                <w:noProof/>
                <w:webHidden/>
              </w:rPr>
            </w:r>
            <w:r>
              <w:rPr>
                <w:noProof/>
                <w:webHidden/>
              </w:rPr>
              <w:fldChar w:fldCharType="separate"/>
            </w:r>
            <w:r>
              <w:rPr>
                <w:noProof/>
                <w:webHidden/>
              </w:rPr>
              <w:t>15</w:t>
            </w:r>
            <w:r>
              <w:rPr>
                <w:noProof/>
                <w:webHidden/>
              </w:rPr>
              <w:fldChar w:fldCharType="end"/>
            </w:r>
          </w:hyperlink>
        </w:p>
        <w:p w14:paraId="3DA40C4A" w14:textId="7CEB2F84" w:rsidR="002E7AE7" w:rsidRDefault="002E7AE7">
          <w:pPr>
            <w:pStyle w:val="Verzeichnis3"/>
            <w:tabs>
              <w:tab w:val="left" w:pos="1320"/>
              <w:tab w:val="right" w:leader="dot" w:pos="9062"/>
            </w:tabs>
            <w:rPr>
              <w:rFonts w:eastAsiaTheme="minorEastAsia"/>
              <w:noProof/>
              <w:lang w:eastAsia="de-DE"/>
            </w:rPr>
          </w:pPr>
          <w:hyperlink w:anchor="_Toc109203883" w:history="1">
            <w:r w:rsidRPr="00325F39">
              <w:rPr>
                <w:rStyle w:val="Hyperlink"/>
                <w:noProof/>
              </w:rPr>
              <w:t>4.7.1</w:t>
            </w:r>
            <w:r>
              <w:rPr>
                <w:rFonts w:eastAsiaTheme="minorEastAsia"/>
                <w:noProof/>
                <w:lang w:eastAsia="de-DE"/>
              </w:rPr>
              <w:tab/>
            </w:r>
            <w:r w:rsidRPr="00325F39">
              <w:rPr>
                <w:rStyle w:val="Hyperlink"/>
                <w:noProof/>
              </w:rPr>
              <w:t>Beobachtungsbögen</w:t>
            </w:r>
            <w:r>
              <w:rPr>
                <w:noProof/>
                <w:webHidden/>
              </w:rPr>
              <w:tab/>
            </w:r>
            <w:r>
              <w:rPr>
                <w:noProof/>
                <w:webHidden/>
              </w:rPr>
              <w:fldChar w:fldCharType="begin"/>
            </w:r>
            <w:r>
              <w:rPr>
                <w:noProof/>
                <w:webHidden/>
              </w:rPr>
              <w:instrText xml:space="preserve"> PAGEREF _Toc109203883 \h </w:instrText>
            </w:r>
            <w:r>
              <w:rPr>
                <w:noProof/>
                <w:webHidden/>
              </w:rPr>
            </w:r>
            <w:r>
              <w:rPr>
                <w:noProof/>
                <w:webHidden/>
              </w:rPr>
              <w:fldChar w:fldCharType="separate"/>
            </w:r>
            <w:r>
              <w:rPr>
                <w:noProof/>
                <w:webHidden/>
              </w:rPr>
              <w:t>15</w:t>
            </w:r>
            <w:r>
              <w:rPr>
                <w:noProof/>
                <w:webHidden/>
              </w:rPr>
              <w:fldChar w:fldCharType="end"/>
            </w:r>
          </w:hyperlink>
        </w:p>
        <w:p w14:paraId="5978386B" w14:textId="79D661BE" w:rsidR="002E7AE7" w:rsidRDefault="002E7AE7">
          <w:pPr>
            <w:pStyle w:val="Verzeichnis3"/>
            <w:tabs>
              <w:tab w:val="left" w:pos="1320"/>
              <w:tab w:val="right" w:leader="dot" w:pos="9062"/>
            </w:tabs>
            <w:rPr>
              <w:rFonts w:eastAsiaTheme="minorEastAsia"/>
              <w:noProof/>
              <w:lang w:eastAsia="de-DE"/>
            </w:rPr>
          </w:pPr>
          <w:hyperlink w:anchor="_Toc109203884" w:history="1">
            <w:r w:rsidRPr="00325F39">
              <w:rPr>
                <w:rStyle w:val="Hyperlink"/>
                <w:noProof/>
              </w:rPr>
              <w:t>4.7.2</w:t>
            </w:r>
            <w:r>
              <w:rPr>
                <w:rFonts w:eastAsiaTheme="minorEastAsia"/>
                <w:noProof/>
                <w:lang w:eastAsia="de-DE"/>
              </w:rPr>
              <w:tab/>
            </w:r>
            <w:r w:rsidRPr="00325F39">
              <w:rPr>
                <w:rStyle w:val="Hyperlink"/>
                <w:noProof/>
              </w:rPr>
              <w:t>Portfoliomappen</w:t>
            </w:r>
            <w:r>
              <w:rPr>
                <w:noProof/>
                <w:webHidden/>
              </w:rPr>
              <w:tab/>
            </w:r>
            <w:r>
              <w:rPr>
                <w:noProof/>
                <w:webHidden/>
              </w:rPr>
              <w:fldChar w:fldCharType="begin"/>
            </w:r>
            <w:r>
              <w:rPr>
                <w:noProof/>
                <w:webHidden/>
              </w:rPr>
              <w:instrText xml:space="preserve"> PAGEREF _Toc109203884 \h </w:instrText>
            </w:r>
            <w:r>
              <w:rPr>
                <w:noProof/>
                <w:webHidden/>
              </w:rPr>
            </w:r>
            <w:r>
              <w:rPr>
                <w:noProof/>
                <w:webHidden/>
              </w:rPr>
              <w:fldChar w:fldCharType="separate"/>
            </w:r>
            <w:r>
              <w:rPr>
                <w:noProof/>
                <w:webHidden/>
              </w:rPr>
              <w:t>15</w:t>
            </w:r>
            <w:r>
              <w:rPr>
                <w:noProof/>
                <w:webHidden/>
              </w:rPr>
              <w:fldChar w:fldCharType="end"/>
            </w:r>
          </w:hyperlink>
        </w:p>
        <w:p w14:paraId="74193563" w14:textId="4A1795AC" w:rsidR="002E7AE7" w:rsidRDefault="002E7AE7">
          <w:pPr>
            <w:pStyle w:val="Verzeichnis2"/>
            <w:tabs>
              <w:tab w:val="left" w:pos="880"/>
              <w:tab w:val="right" w:leader="dot" w:pos="9062"/>
            </w:tabs>
            <w:rPr>
              <w:rFonts w:eastAsiaTheme="minorEastAsia"/>
              <w:noProof/>
              <w:lang w:eastAsia="de-DE"/>
            </w:rPr>
          </w:pPr>
          <w:hyperlink w:anchor="_Toc109203885" w:history="1">
            <w:r w:rsidRPr="00325F39">
              <w:rPr>
                <w:rStyle w:val="Hyperlink"/>
                <w:noProof/>
              </w:rPr>
              <w:t>4.8</w:t>
            </w:r>
            <w:r>
              <w:rPr>
                <w:rFonts w:eastAsiaTheme="minorEastAsia"/>
                <w:noProof/>
                <w:lang w:eastAsia="de-DE"/>
              </w:rPr>
              <w:tab/>
            </w:r>
            <w:r w:rsidRPr="00325F39">
              <w:rPr>
                <w:rStyle w:val="Hyperlink"/>
                <w:noProof/>
              </w:rPr>
              <w:t>Inklusion im Wald</w:t>
            </w:r>
            <w:r>
              <w:rPr>
                <w:noProof/>
                <w:webHidden/>
              </w:rPr>
              <w:tab/>
            </w:r>
            <w:r>
              <w:rPr>
                <w:noProof/>
                <w:webHidden/>
              </w:rPr>
              <w:fldChar w:fldCharType="begin"/>
            </w:r>
            <w:r>
              <w:rPr>
                <w:noProof/>
                <w:webHidden/>
              </w:rPr>
              <w:instrText xml:space="preserve"> PAGEREF _Toc109203885 \h </w:instrText>
            </w:r>
            <w:r>
              <w:rPr>
                <w:noProof/>
                <w:webHidden/>
              </w:rPr>
            </w:r>
            <w:r>
              <w:rPr>
                <w:noProof/>
                <w:webHidden/>
              </w:rPr>
              <w:fldChar w:fldCharType="separate"/>
            </w:r>
            <w:r>
              <w:rPr>
                <w:noProof/>
                <w:webHidden/>
              </w:rPr>
              <w:t>15</w:t>
            </w:r>
            <w:r>
              <w:rPr>
                <w:noProof/>
                <w:webHidden/>
              </w:rPr>
              <w:fldChar w:fldCharType="end"/>
            </w:r>
          </w:hyperlink>
        </w:p>
        <w:p w14:paraId="062212FA" w14:textId="459877CB" w:rsidR="002E7AE7" w:rsidRDefault="002E7AE7">
          <w:pPr>
            <w:pStyle w:val="Verzeichnis2"/>
            <w:tabs>
              <w:tab w:val="left" w:pos="880"/>
              <w:tab w:val="right" w:leader="dot" w:pos="9062"/>
            </w:tabs>
            <w:rPr>
              <w:rFonts w:eastAsiaTheme="minorEastAsia"/>
              <w:noProof/>
              <w:lang w:eastAsia="de-DE"/>
            </w:rPr>
          </w:pPr>
          <w:hyperlink w:anchor="_Toc109203886" w:history="1">
            <w:r w:rsidRPr="00325F39">
              <w:rPr>
                <w:rStyle w:val="Hyperlink"/>
                <w:noProof/>
              </w:rPr>
              <w:t>4.9</w:t>
            </w:r>
            <w:r>
              <w:rPr>
                <w:rFonts w:eastAsiaTheme="minorEastAsia"/>
                <w:noProof/>
                <w:lang w:eastAsia="de-DE"/>
              </w:rPr>
              <w:tab/>
            </w:r>
            <w:r w:rsidRPr="00325F39">
              <w:rPr>
                <w:rStyle w:val="Hyperlink"/>
                <w:noProof/>
              </w:rPr>
              <w:t>Infektionsschutzgesetz</w:t>
            </w:r>
            <w:r>
              <w:rPr>
                <w:noProof/>
                <w:webHidden/>
              </w:rPr>
              <w:tab/>
            </w:r>
            <w:r>
              <w:rPr>
                <w:noProof/>
                <w:webHidden/>
              </w:rPr>
              <w:fldChar w:fldCharType="begin"/>
            </w:r>
            <w:r>
              <w:rPr>
                <w:noProof/>
                <w:webHidden/>
              </w:rPr>
              <w:instrText xml:space="preserve"> PAGEREF _Toc109203886 \h </w:instrText>
            </w:r>
            <w:r>
              <w:rPr>
                <w:noProof/>
                <w:webHidden/>
              </w:rPr>
            </w:r>
            <w:r>
              <w:rPr>
                <w:noProof/>
                <w:webHidden/>
              </w:rPr>
              <w:fldChar w:fldCharType="separate"/>
            </w:r>
            <w:r>
              <w:rPr>
                <w:noProof/>
                <w:webHidden/>
              </w:rPr>
              <w:t>16</w:t>
            </w:r>
            <w:r>
              <w:rPr>
                <w:noProof/>
                <w:webHidden/>
              </w:rPr>
              <w:fldChar w:fldCharType="end"/>
            </w:r>
          </w:hyperlink>
        </w:p>
        <w:p w14:paraId="643EA59C" w14:textId="69BD6A53" w:rsidR="002E7AE7" w:rsidRDefault="002E7AE7">
          <w:pPr>
            <w:pStyle w:val="Verzeichnis2"/>
            <w:tabs>
              <w:tab w:val="left" w:pos="880"/>
              <w:tab w:val="right" w:leader="dot" w:pos="9062"/>
            </w:tabs>
            <w:rPr>
              <w:rFonts w:eastAsiaTheme="minorEastAsia"/>
              <w:noProof/>
              <w:lang w:eastAsia="de-DE"/>
            </w:rPr>
          </w:pPr>
          <w:hyperlink w:anchor="_Toc109203887" w:history="1">
            <w:r w:rsidRPr="00325F39">
              <w:rPr>
                <w:rStyle w:val="Hyperlink"/>
                <w:noProof/>
              </w:rPr>
              <w:t>4.10</w:t>
            </w:r>
            <w:r>
              <w:rPr>
                <w:rFonts w:eastAsiaTheme="minorEastAsia"/>
                <w:noProof/>
                <w:lang w:eastAsia="de-DE"/>
              </w:rPr>
              <w:tab/>
            </w:r>
            <w:r w:rsidRPr="00325F39">
              <w:rPr>
                <w:rStyle w:val="Hyperlink"/>
                <w:noProof/>
              </w:rPr>
              <w:t>Kinderschutz § 8a SGB VIII / § 3AV BayKiBiG</w:t>
            </w:r>
            <w:r>
              <w:rPr>
                <w:noProof/>
                <w:webHidden/>
              </w:rPr>
              <w:tab/>
            </w:r>
            <w:r>
              <w:rPr>
                <w:noProof/>
                <w:webHidden/>
              </w:rPr>
              <w:fldChar w:fldCharType="begin"/>
            </w:r>
            <w:r>
              <w:rPr>
                <w:noProof/>
                <w:webHidden/>
              </w:rPr>
              <w:instrText xml:space="preserve"> PAGEREF _Toc109203887 \h </w:instrText>
            </w:r>
            <w:r>
              <w:rPr>
                <w:noProof/>
                <w:webHidden/>
              </w:rPr>
            </w:r>
            <w:r>
              <w:rPr>
                <w:noProof/>
                <w:webHidden/>
              </w:rPr>
              <w:fldChar w:fldCharType="separate"/>
            </w:r>
            <w:r>
              <w:rPr>
                <w:noProof/>
                <w:webHidden/>
              </w:rPr>
              <w:t>16</w:t>
            </w:r>
            <w:r>
              <w:rPr>
                <w:noProof/>
                <w:webHidden/>
              </w:rPr>
              <w:fldChar w:fldCharType="end"/>
            </w:r>
          </w:hyperlink>
        </w:p>
        <w:p w14:paraId="526432A1" w14:textId="1A055C94" w:rsidR="002E7AE7" w:rsidRDefault="002E7AE7">
          <w:pPr>
            <w:pStyle w:val="Verzeichnis1"/>
            <w:tabs>
              <w:tab w:val="left" w:pos="440"/>
              <w:tab w:val="right" w:leader="dot" w:pos="9062"/>
            </w:tabs>
            <w:rPr>
              <w:rFonts w:eastAsiaTheme="minorEastAsia"/>
              <w:noProof/>
              <w:lang w:eastAsia="de-DE"/>
            </w:rPr>
          </w:pPr>
          <w:hyperlink w:anchor="_Toc109203888" w:history="1">
            <w:r w:rsidRPr="00325F39">
              <w:rPr>
                <w:rStyle w:val="Hyperlink"/>
                <w:noProof/>
              </w:rPr>
              <w:t>5</w:t>
            </w:r>
            <w:r>
              <w:rPr>
                <w:rFonts w:eastAsiaTheme="minorEastAsia"/>
                <w:noProof/>
                <w:lang w:eastAsia="de-DE"/>
              </w:rPr>
              <w:tab/>
            </w:r>
            <w:r w:rsidRPr="00325F39">
              <w:rPr>
                <w:rStyle w:val="Hyperlink"/>
                <w:noProof/>
              </w:rPr>
              <w:t>Bildungs- und Erziehungspartnerschaft mit den Eltern</w:t>
            </w:r>
            <w:r>
              <w:rPr>
                <w:noProof/>
                <w:webHidden/>
              </w:rPr>
              <w:tab/>
            </w:r>
            <w:r>
              <w:rPr>
                <w:noProof/>
                <w:webHidden/>
              </w:rPr>
              <w:fldChar w:fldCharType="begin"/>
            </w:r>
            <w:r>
              <w:rPr>
                <w:noProof/>
                <w:webHidden/>
              </w:rPr>
              <w:instrText xml:space="preserve"> PAGEREF _Toc109203888 \h </w:instrText>
            </w:r>
            <w:r>
              <w:rPr>
                <w:noProof/>
                <w:webHidden/>
              </w:rPr>
            </w:r>
            <w:r>
              <w:rPr>
                <w:noProof/>
                <w:webHidden/>
              </w:rPr>
              <w:fldChar w:fldCharType="separate"/>
            </w:r>
            <w:r>
              <w:rPr>
                <w:noProof/>
                <w:webHidden/>
              </w:rPr>
              <w:t>16</w:t>
            </w:r>
            <w:r>
              <w:rPr>
                <w:noProof/>
                <w:webHidden/>
              </w:rPr>
              <w:fldChar w:fldCharType="end"/>
            </w:r>
          </w:hyperlink>
        </w:p>
        <w:p w14:paraId="68F725F9" w14:textId="4D7E78B3" w:rsidR="002E7AE7" w:rsidRDefault="002E7AE7">
          <w:pPr>
            <w:pStyle w:val="Verzeichnis2"/>
            <w:tabs>
              <w:tab w:val="left" w:pos="880"/>
              <w:tab w:val="right" w:leader="dot" w:pos="9062"/>
            </w:tabs>
            <w:rPr>
              <w:rFonts w:eastAsiaTheme="minorEastAsia"/>
              <w:noProof/>
              <w:lang w:eastAsia="de-DE"/>
            </w:rPr>
          </w:pPr>
          <w:hyperlink w:anchor="_Toc109203889" w:history="1">
            <w:r w:rsidRPr="00325F39">
              <w:rPr>
                <w:rStyle w:val="Hyperlink"/>
                <w:noProof/>
              </w:rPr>
              <w:t>5.1</w:t>
            </w:r>
            <w:r>
              <w:rPr>
                <w:rFonts w:eastAsiaTheme="minorEastAsia"/>
                <w:noProof/>
                <w:lang w:eastAsia="de-DE"/>
              </w:rPr>
              <w:tab/>
            </w:r>
            <w:r w:rsidRPr="00325F39">
              <w:rPr>
                <w:rStyle w:val="Hyperlink"/>
                <w:noProof/>
              </w:rPr>
              <w:t>Bildungs- und Erziehungspartnerschaft</w:t>
            </w:r>
            <w:r>
              <w:rPr>
                <w:noProof/>
                <w:webHidden/>
              </w:rPr>
              <w:tab/>
            </w:r>
            <w:r>
              <w:rPr>
                <w:noProof/>
                <w:webHidden/>
              </w:rPr>
              <w:fldChar w:fldCharType="begin"/>
            </w:r>
            <w:r>
              <w:rPr>
                <w:noProof/>
                <w:webHidden/>
              </w:rPr>
              <w:instrText xml:space="preserve"> PAGEREF _Toc109203889 \h </w:instrText>
            </w:r>
            <w:r>
              <w:rPr>
                <w:noProof/>
                <w:webHidden/>
              </w:rPr>
            </w:r>
            <w:r>
              <w:rPr>
                <w:noProof/>
                <w:webHidden/>
              </w:rPr>
              <w:fldChar w:fldCharType="separate"/>
            </w:r>
            <w:r>
              <w:rPr>
                <w:noProof/>
                <w:webHidden/>
              </w:rPr>
              <w:t>16</w:t>
            </w:r>
            <w:r>
              <w:rPr>
                <w:noProof/>
                <w:webHidden/>
              </w:rPr>
              <w:fldChar w:fldCharType="end"/>
            </w:r>
          </w:hyperlink>
        </w:p>
        <w:p w14:paraId="6C78B957" w14:textId="79A0BD98" w:rsidR="002E7AE7" w:rsidRDefault="002E7AE7">
          <w:pPr>
            <w:pStyle w:val="Verzeichnis2"/>
            <w:tabs>
              <w:tab w:val="left" w:pos="880"/>
              <w:tab w:val="right" w:leader="dot" w:pos="9062"/>
            </w:tabs>
            <w:rPr>
              <w:rFonts w:eastAsiaTheme="minorEastAsia"/>
              <w:noProof/>
              <w:lang w:eastAsia="de-DE"/>
            </w:rPr>
          </w:pPr>
          <w:hyperlink w:anchor="_Toc109203890" w:history="1">
            <w:r w:rsidRPr="00325F39">
              <w:rPr>
                <w:rStyle w:val="Hyperlink"/>
                <w:noProof/>
              </w:rPr>
              <w:t>5.2</w:t>
            </w:r>
            <w:r>
              <w:rPr>
                <w:rFonts w:eastAsiaTheme="minorEastAsia"/>
                <w:noProof/>
                <w:lang w:eastAsia="de-DE"/>
              </w:rPr>
              <w:tab/>
            </w:r>
            <w:r w:rsidRPr="00325F39">
              <w:rPr>
                <w:rStyle w:val="Hyperlink"/>
                <w:noProof/>
              </w:rPr>
              <w:t>Elternbeirat</w:t>
            </w:r>
            <w:r>
              <w:rPr>
                <w:noProof/>
                <w:webHidden/>
              </w:rPr>
              <w:tab/>
            </w:r>
            <w:r>
              <w:rPr>
                <w:noProof/>
                <w:webHidden/>
              </w:rPr>
              <w:fldChar w:fldCharType="begin"/>
            </w:r>
            <w:r>
              <w:rPr>
                <w:noProof/>
                <w:webHidden/>
              </w:rPr>
              <w:instrText xml:space="preserve"> PAGEREF _Toc109203890 \h </w:instrText>
            </w:r>
            <w:r>
              <w:rPr>
                <w:noProof/>
                <w:webHidden/>
              </w:rPr>
            </w:r>
            <w:r>
              <w:rPr>
                <w:noProof/>
                <w:webHidden/>
              </w:rPr>
              <w:fldChar w:fldCharType="separate"/>
            </w:r>
            <w:r>
              <w:rPr>
                <w:noProof/>
                <w:webHidden/>
              </w:rPr>
              <w:t>16</w:t>
            </w:r>
            <w:r>
              <w:rPr>
                <w:noProof/>
                <w:webHidden/>
              </w:rPr>
              <w:fldChar w:fldCharType="end"/>
            </w:r>
          </w:hyperlink>
        </w:p>
        <w:p w14:paraId="6E6B306B" w14:textId="634E86B2" w:rsidR="002E7AE7" w:rsidRDefault="002E7AE7">
          <w:pPr>
            <w:pStyle w:val="Verzeichnis2"/>
            <w:tabs>
              <w:tab w:val="left" w:pos="880"/>
              <w:tab w:val="right" w:leader="dot" w:pos="9062"/>
            </w:tabs>
            <w:rPr>
              <w:rFonts w:eastAsiaTheme="minorEastAsia"/>
              <w:noProof/>
              <w:lang w:eastAsia="de-DE"/>
            </w:rPr>
          </w:pPr>
          <w:hyperlink w:anchor="_Toc109203891" w:history="1">
            <w:r w:rsidRPr="00325F39">
              <w:rPr>
                <w:rStyle w:val="Hyperlink"/>
                <w:noProof/>
              </w:rPr>
              <w:t>5.3</w:t>
            </w:r>
            <w:r>
              <w:rPr>
                <w:rFonts w:eastAsiaTheme="minorEastAsia"/>
                <w:noProof/>
                <w:lang w:eastAsia="de-DE"/>
              </w:rPr>
              <w:tab/>
            </w:r>
            <w:r w:rsidRPr="00325F39">
              <w:rPr>
                <w:rStyle w:val="Hyperlink"/>
                <w:noProof/>
              </w:rPr>
              <w:t>Verein</w:t>
            </w:r>
            <w:r>
              <w:rPr>
                <w:noProof/>
                <w:webHidden/>
              </w:rPr>
              <w:tab/>
            </w:r>
            <w:r>
              <w:rPr>
                <w:noProof/>
                <w:webHidden/>
              </w:rPr>
              <w:fldChar w:fldCharType="begin"/>
            </w:r>
            <w:r>
              <w:rPr>
                <w:noProof/>
                <w:webHidden/>
              </w:rPr>
              <w:instrText xml:space="preserve"> PAGEREF _Toc109203891 \h </w:instrText>
            </w:r>
            <w:r>
              <w:rPr>
                <w:noProof/>
                <w:webHidden/>
              </w:rPr>
            </w:r>
            <w:r>
              <w:rPr>
                <w:noProof/>
                <w:webHidden/>
              </w:rPr>
              <w:fldChar w:fldCharType="separate"/>
            </w:r>
            <w:r>
              <w:rPr>
                <w:noProof/>
                <w:webHidden/>
              </w:rPr>
              <w:t>17</w:t>
            </w:r>
            <w:r>
              <w:rPr>
                <w:noProof/>
                <w:webHidden/>
              </w:rPr>
              <w:fldChar w:fldCharType="end"/>
            </w:r>
          </w:hyperlink>
        </w:p>
        <w:p w14:paraId="212D75C7" w14:textId="5C5D91A3" w:rsidR="002E7AE7" w:rsidRDefault="002E7AE7">
          <w:pPr>
            <w:pStyle w:val="Verzeichnis2"/>
            <w:tabs>
              <w:tab w:val="left" w:pos="880"/>
              <w:tab w:val="right" w:leader="dot" w:pos="9062"/>
            </w:tabs>
            <w:rPr>
              <w:rFonts w:eastAsiaTheme="minorEastAsia"/>
              <w:noProof/>
              <w:lang w:eastAsia="de-DE"/>
            </w:rPr>
          </w:pPr>
          <w:hyperlink w:anchor="_Toc109203892" w:history="1">
            <w:r w:rsidRPr="00325F39">
              <w:rPr>
                <w:rStyle w:val="Hyperlink"/>
                <w:noProof/>
              </w:rPr>
              <w:t>5.4</w:t>
            </w:r>
            <w:r>
              <w:rPr>
                <w:rFonts w:eastAsiaTheme="minorEastAsia"/>
                <w:noProof/>
                <w:lang w:eastAsia="de-DE"/>
              </w:rPr>
              <w:tab/>
            </w:r>
            <w:r w:rsidRPr="00325F39">
              <w:rPr>
                <w:rStyle w:val="Hyperlink"/>
                <w:noProof/>
              </w:rPr>
              <w:t>Öffentlichkeitsarbeit</w:t>
            </w:r>
            <w:r>
              <w:rPr>
                <w:noProof/>
                <w:webHidden/>
              </w:rPr>
              <w:tab/>
            </w:r>
            <w:r>
              <w:rPr>
                <w:noProof/>
                <w:webHidden/>
              </w:rPr>
              <w:fldChar w:fldCharType="begin"/>
            </w:r>
            <w:r>
              <w:rPr>
                <w:noProof/>
                <w:webHidden/>
              </w:rPr>
              <w:instrText xml:space="preserve"> PAGEREF _Toc109203892 \h </w:instrText>
            </w:r>
            <w:r>
              <w:rPr>
                <w:noProof/>
                <w:webHidden/>
              </w:rPr>
            </w:r>
            <w:r>
              <w:rPr>
                <w:noProof/>
                <w:webHidden/>
              </w:rPr>
              <w:fldChar w:fldCharType="separate"/>
            </w:r>
            <w:r>
              <w:rPr>
                <w:noProof/>
                <w:webHidden/>
              </w:rPr>
              <w:t>17</w:t>
            </w:r>
            <w:r>
              <w:rPr>
                <w:noProof/>
                <w:webHidden/>
              </w:rPr>
              <w:fldChar w:fldCharType="end"/>
            </w:r>
          </w:hyperlink>
        </w:p>
        <w:p w14:paraId="680C2556" w14:textId="025BF336" w:rsidR="002E7AE7" w:rsidRDefault="002E7AE7">
          <w:pPr>
            <w:pStyle w:val="Verzeichnis1"/>
            <w:tabs>
              <w:tab w:val="left" w:pos="440"/>
              <w:tab w:val="right" w:leader="dot" w:pos="9062"/>
            </w:tabs>
            <w:rPr>
              <w:rFonts w:eastAsiaTheme="minorEastAsia"/>
              <w:noProof/>
              <w:lang w:eastAsia="de-DE"/>
            </w:rPr>
          </w:pPr>
          <w:hyperlink w:anchor="_Toc109203893" w:history="1">
            <w:r w:rsidRPr="00325F39">
              <w:rPr>
                <w:rStyle w:val="Hyperlink"/>
                <w:noProof/>
              </w:rPr>
              <w:t>6</w:t>
            </w:r>
            <w:r>
              <w:rPr>
                <w:rFonts w:eastAsiaTheme="minorEastAsia"/>
                <w:noProof/>
                <w:lang w:eastAsia="de-DE"/>
              </w:rPr>
              <w:tab/>
            </w:r>
            <w:r w:rsidRPr="00325F39">
              <w:rPr>
                <w:rStyle w:val="Hyperlink"/>
                <w:noProof/>
              </w:rPr>
              <w:t>Organisatorisches</w:t>
            </w:r>
            <w:r>
              <w:rPr>
                <w:noProof/>
                <w:webHidden/>
              </w:rPr>
              <w:tab/>
            </w:r>
            <w:r>
              <w:rPr>
                <w:noProof/>
                <w:webHidden/>
              </w:rPr>
              <w:fldChar w:fldCharType="begin"/>
            </w:r>
            <w:r>
              <w:rPr>
                <w:noProof/>
                <w:webHidden/>
              </w:rPr>
              <w:instrText xml:space="preserve"> PAGEREF _Toc109203893 \h </w:instrText>
            </w:r>
            <w:r>
              <w:rPr>
                <w:noProof/>
                <w:webHidden/>
              </w:rPr>
            </w:r>
            <w:r>
              <w:rPr>
                <w:noProof/>
                <w:webHidden/>
              </w:rPr>
              <w:fldChar w:fldCharType="separate"/>
            </w:r>
            <w:r>
              <w:rPr>
                <w:noProof/>
                <w:webHidden/>
              </w:rPr>
              <w:t>18</w:t>
            </w:r>
            <w:r>
              <w:rPr>
                <w:noProof/>
                <w:webHidden/>
              </w:rPr>
              <w:fldChar w:fldCharType="end"/>
            </w:r>
          </w:hyperlink>
        </w:p>
        <w:p w14:paraId="35015079" w14:textId="2B7B79C1" w:rsidR="002E7AE7" w:rsidRDefault="002E7AE7">
          <w:pPr>
            <w:pStyle w:val="Verzeichnis2"/>
            <w:tabs>
              <w:tab w:val="left" w:pos="880"/>
              <w:tab w:val="right" w:leader="dot" w:pos="9062"/>
            </w:tabs>
            <w:rPr>
              <w:rFonts w:eastAsiaTheme="minorEastAsia"/>
              <w:noProof/>
              <w:lang w:eastAsia="de-DE"/>
            </w:rPr>
          </w:pPr>
          <w:hyperlink w:anchor="_Toc109203894" w:history="1">
            <w:r w:rsidRPr="00325F39">
              <w:rPr>
                <w:rStyle w:val="Hyperlink"/>
                <w:noProof/>
              </w:rPr>
              <w:t>6.1</w:t>
            </w:r>
            <w:r>
              <w:rPr>
                <w:rFonts w:eastAsiaTheme="minorEastAsia"/>
                <w:noProof/>
                <w:lang w:eastAsia="de-DE"/>
              </w:rPr>
              <w:tab/>
            </w:r>
            <w:r w:rsidRPr="00325F39">
              <w:rPr>
                <w:rStyle w:val="Hyperlink"/>
                <w:noProof/>
              </w:rPr>
              <w:t>Digitale Medien</w:t>
            </w:r>
            <w:r>
              <w:rPr>
                <w:noProof/>
                <w:webHidden/>
              </w:rPr>
              <w:tab/>
            </w:r>
            <w:r>
              <w:rPr>
                <w:noProof/>
                <w:webHidden/>
              </w:rPr>
              <w:fldChar w:fldCharType="begin"/>
            </w:r>
            <w:r>
              <w:rPr>
                <w:noProof/>
                <w:webHidden/>
              </w:rPr>
              <w:instrText xml:space="preserve"> PAGEREF _Toc109203894 \h </w:instrText>
            </w:r>
            <w:r>
              <w:rPr>
                <w:noProof/>
                <w:webHidden/>
              </w:rPr>
            </w:r>
            <w:r>
              <w:rPr>
                <w:noProof/>
                <w:webHidden/>
              </w:rPr>
              <w:fldChar w:fldCharType="separate"/>
            </w:r>
            <w:r>
              <w:rPr>
                <w:noProof/>
                <w:webHidden/>
              </w:rPr>
              <w:t>18</w:t>
            </w:r>
            <w:r>
              <w:rPr>
                <w:noProof/>
                <w:webHidden/>
              </w:rPr>
              <w:fldChar w:fldCharType="end"/>
            </w:r>
          </w:hyperlink>
        </w:p>
        <w:p w14:paraId="0E7911F2" w14:textId="0A2360C8" w:rsidR="002E7AE7" w:rsidRDefault="002E7AE7">
          <w:pPr>
            <w:pStyle w:val="Verzeichnis2"/>
            <w:tabs>
              <w:tab w:val="left" w:pos="880"/>
              <w:tab w:val="right" w:leader="dot" w:pos="9062"/>
            </w:tabs>
            <w:rPr>
              <w:rFonts w:eastAsiaTheme="minorEastAsia"/>
              <w:noProof/>
              <w:lang w:eastAsia="de-DE"/>
            </w:rPr>
          </w:pPr>
          <w:hyperlink w:anchor="_Toc109203895" w:history="1">
            <w:r w:rsidRPr="00325F39">
              <w:rPr>
                <w:rStyle w:val="Hyperlink"/>
                <w:noProof/>
              </w:rPr>
              <w:t>6.2</w:t>
            </w:r>
            <w:r>
              <w:rPr>
                <w:rFonts w:eastAsiaTheme="minorEastAsia"/>
                <w:noProof/>
                <w:lang w:eastAsia="de-DE"/>
              </w:rPr>
              <w:tab/>
            </w:r>
            <w:r w:rsidRPr="00325F39">
              <w:rPr>
                <w:rStyle w:val="Hyperlink"/>
                <w:noProof/>
              </w:rPr>
              <w:t>Öffnungszeiten und Beiträge</w:t>
            </w:r>
            <w:r>
              <w:rPr>
                <w:noProof/>
                <w:webHidden/>
              </w:rPr>
              <w:tab/>
            </w:r>
            <w:r>
              <w:rPr>
                <w:noProof/>
                <w:webHidden/>
              </w:rPr>
              <w:fldChar w:fldCharType="begin"/>
            </w:r>
            <w:r>
              <w:rPr>
                <w:noProof/>
                <w:webHidden/>
              </w:rPr>
              <w:instrText xml:space="preserve"> PAGEREF _Toc109203895 \h </w:instrText>
            </w:r>
            <w:r>
              <w:rPr>
                <w:noProof/>
                <w:webHidden/>
              </w:rPr>
            </w:r>
            <w:r>
              <w:rPr>
                <w:noProof/>
                <w:webHidden/>
              </w:rPr>
              <w:fldChar w:fldCharType="separate"/>
            </w:r>
            <w:r>
              <w:rPr>
                <w:noProof/>
                <w:webHidden/>
              </w:rPr>
              <w:t>18</w:t>
            </w:r>
            <w:r>
              <w:rPr>
                <w:noProof/>
                <w:webHidden/>
              </w:rPr>
              <w:fldChar w:fldCharType="end"/>
            </w:r>
          </w:hyperlink>
        </w:p>
        <w:p w14:paraId="55B2182D" w14:textId="4A19F957" w:rsidR="002E7AE7" w:rsidRDefault="002E7AE7">
          <w:pPr>
            <w:pStyle w:val="Verzeichnis1"/>
            <w:tabs>
              <w:tab w:val="right" w:leader="dot" w:pos="9062"/>
            </w:tabs>
            <w:rPr>
              <w:rFonts w:eastAsiaTheme="minorEastAsia"/>
              <w:noProof/>
              <w:lang w:eastAsia="de-DE"/>
            </w:rPr>
          </w:pPr>
          <w:hyperlink w:anchor="_Toc109203896" w:history="1">
            <w:r w:rsidRPr="00325F39">
              <w:rPr>
                <w:rStyle w:val="Hyperlink"/>
                <w:rFonts w:cs="Arial"/>
                <w:b/>
                <w:noProof/>
                <w:bdr w:val="none" w:sz="0" w:space="0" w:color="auto" w:frame="1"/>
              </w:rPr>
              <w:t>Miniwichtel:</w:t>
            </w:r>
            <w:r>
              <w:rPr>
                <w:noProof/>
                <w:webHidden/>
              </w:rPr>
              <w:tab/>
            </w:r>
            <w:r>
              <w:rPr>
                <w:noProof/>
                <w:webHidden/>
              </w:rPr>
              <w:fldChar w:fldCharType="begin"/>
            </w:r>
            <w:r>
              <w:rPr>
                <w:noProof/>
                <w:webHidden/>
              </w:rPr>
              <w:instrText xml:space="preserve"> PAGEREF _Toc109203896 \h </w:instrText>
            </w:r>
            <w:r>
              <w:rPr>
                <w:noProof/>
                <w:webHidden/>
              </w:rPr>
            </w:r>
            <w:r>
              <w:rPr>
                <w:noProof/>
                <w:webHidden/>
              </w:rPr>
              <w:fldChar w:fldCharType="separate"/>
            </w:r>
            <w:r>
              <w:rPr>
                <w:noProof/>
                <w:webHidden/>
              </w:rPr>
              <w:t>18</w:t>
            </w:r>
            <w:r>
              <w:rPr>
                <w:noProof/>
                <w:webHidden/>
              </w:rPr>
              <w:fldChar w:fldCharType="end"/>
            </w:r>
          </w:hyperlink>
        </w:p>
        <w:p w14:paraId="2C565715" w14:textId="53827AF7" w:rsidR="002E7AE7" w:rsidRDefault="002E7AE7">
          <w:pPr>
            <w:pStyle w:val="Verzeichnis1"/>
            <w:tabs>
              <w:tab w:val="right" w:leader="dot" w:pos="9062"/>
            </w:tabs>
            <w:rPr>
              <w:rFonts w:eastAsiaTheme="minorEastAsia"/>
              <w:noProof/>
              <w:lang w:eastAsia="de-DE"/>
            </w:rPr>
          </w:pPr>
          <w:hyperlink w:anchor="_Toc109203897" w:history="1">
            <w:r w:rsidRPr="00325F39">
              <w:rPr>
                <w:rStyle w:val="Hyperlink"/>
                <w:rFonts w:cs="Arial"/>
                <w:noProof/>
                <w:bdr w:val="none" w:sz="0" w:space="0" w:color="auto" w:frame="1"/>
              </w:rPr>
              <w:t>0170 / 4846522</w:t>
            </w:r>
            <w:r>
              <w:rPr>
                <w:noProof/>
                <w:webHidden/>
              </w:rPr>
              <w:tab/>
            </w:r>
            <w:r>
              <w:rPr>
                <w:noProof/>
                <w:webHidden/>
              </w:rPr>
              <w:fldChar w:fldCharType="begin"/>
            </w:r>
            <w:r>
              <w:rPr>
                <w:noProof/>
                <w:webHidden/>
              </w:rPr>
              <w:instrText xml:space="preserve"> PAGEREF _Toc109203897 \h </w:instrText>
            </w:r>
            <w:r>
              <w:rPr>
                <w:noProof/>
                <w:webHidden/>
              </w:rPr>
            </w:r>
            <w:r>
              <w:rPr>
                <w:noProof/>
                <w:webHidden/>
              </w:rPr>
              <w:fldChar w:fldCharType="separate"/>
            </w:r>
            <w:r>
              <w:rPr>
                <w:noProof/>
                <w:webHidden/>
              </w:rPr>
              <w:t>18</w:t>
            </w:r>
            <w:r>
              <w:rPr>
                <w:noProof/>
                <w:webHidden/>
              </w:rPr>
              <w:fldChar w:fldCharType="end"/>
            </w:r>
          </w:hyperlink>
        </w:p>
        <w:p w14:paraId="07578737" w14:textId="157469BE" w:rsidR="002E7AE7" w:rsidRDefault="002E7AE7">
          <w:pPr>
            <w:pStyle w:val="Verzeichnis1"/>
            <w:tabs>
              <w:tab w:val="right" w:leader="dot" w:pos="9062"/>
            </w:tabs>
            <w:rPr>
              <w:rFonts w:eastAsiaTheme="minorEastAsia"/>
              <w:noProof/>
              <w:lang w:eastAsia="de-DE"/>
            </w:rPr>
          </w:pPr>
          <w:hyperlink w:anchor="_Toc109203898" w:history="1">
            <w:r w:rsidRPr="00325F39">
              <w:rPr>
                <w:rStyle w:val="Hyperlink"/>
                <w:rFonts w:cs="Arial"/>
                <w:b/>
                <w:noProof/>
              </w:rPr>
              <w:t>Waldwichtel:</w:t>
            </w:r>
            <w:r>
              <w:rPr>
                <w:noProof/>
                <w:webHidden/>
              </w:rPr>
              <w:tab/>
            </w:r>
            <w:r>
              <w:rPr>
                <w:noProof/>
                <w:webHidden/>
              </w:rPr>
              <w:fldChar w:fldCharType="begin"/>
            </w:r>
            <w:r>
              <w:rPr>
                <w:noProof/>
                <w:webHidden/>
              </w:rPr>
              <w:instrText xml:space="preserve"> PAGEREF _Toc109203898 \h </w:instrText>
            </w:r>
            <w:r>
              <w:rPr>
                <w:noProof/>
                <w:webHidden/>
              </w:rPr>
            </w:r>
            <w:r>
              <w:rPr>
                <w:noProof/>
                <w:webHidden/>
              </w:rPr>
              <w:fldChar w:fldCharType="separate"/>
            </w:r>
            <w:r>
              <w:rPr>
                <w:noProof/>
                <w:webHidden/>
              </w:rPr>
              <w:t>18</w:t>
            </w:r>
            <w:r>
              <w:rPr>
                <w:noProof/>
                <w:webHidden/>
              </w:rPr>
              <w:fldChar w:fldCharType="end"/>
            </w:r>
          </w:hyperlink>
        </w:p>
        <w:p w14:paraId="43EB0081" w14:textId="34F79A52" w:rsidR="002E7AE7" w:rsidRDefault="002E7AE7">
          <w:pPr>
            <w:pStyle w:val="Verzeichnis1"/>
            <w:tabs>
              <w:tab w:val="right" w:leader="dot" w:pos="9062"/>
            </w:tabs>
            <w:rPr>
              <w:rFonts w:eastAsiaTheme="minorEastAsia"/>
              <w:noProof/>
              <w:lang w:eastAsia="de-DE"/>
            </w:rPr>
          </w:pPr>
          <w:hyperlink w:anchor="_Toc109203899" w:history="1">
            <w:r w:rsidRPr="00325F39">
              <w:rPr>
                <w:rStyle w:val="Hyperlink"/>
                <w:rFonts w:cs="Arial"/>
                <w:noProof/>
              </w:rPr>
              <w:t>0170 / 4756099</w:t>
            </w:r>
            <w:r>
              <w:rPr>
                <w:noProof/>
                <w:webHidden/>
              </w:rPr>
              <w:tab/>
            </w:r>
            <w:r>
              <w:rPr>
                <w:noProof/>
                <w:webHidden/>
              </w:rPr>
              <w:fldChar w:fldCharType="begin"/>
            </w:r>
            <w:r>
              <w:rPr>
                <w:noProof/>
                <w:webHidden/>
              </w:rPr>
              <w:instrText xml:space="preserve"> PAGEREF _Toc109203899 \h </w:instrText>
            </w:r>
            <w:r>
              <w:rPr>
                <w:noProof/>
                <w:webHidden/>
              </w:rPr>
            </w:r>
            <w:r>
              <w:rPr>
                <w:noProof/>
                <w:webHidden/>
              </w:rPr>
              <w:fldChar w:fldCharType="separate"/>
            </w:r>
            <w:r>
              <w:rPr>
                <w:noProof/>
                <w:webHidden/>
              </w:rPr>
              <w:t>18</w:t>
            </w:r>
            <w:r>
              <w:rPr>
                <w:noProof/>
                <w:webHidden/>
              </w:rPr>
              <w:fldChar w:fldCharType="end"/>
            </w:r>
          </w:hyperlink>
        </w:p>
        <w:p w14:paraId="297F1F32" w14:textId="70C4741D" w:rsidR="002E7AE7" w:rsidRDefault="002E7AE7">
          <w:pPr>
            <w:pStyle w:val="Verzeichnis1"/>
            <w:tabs>
              <w:tab w:val="right" w:leader="dot" w:pos="9062"/>
            </w:tabs>
            <w:rPr>
              <w:rFonts w:eastAsiaTheme="minorEastAsia"/>
              <w:noProof/>
              <w:lang w:eastAsia="de-DE"/>
            </w:rPr>
          </w:pPr>
          <w:hyperlink w:anchor="_Toc109203900" w:history="1">
            <w:r w:rsidRPr="00325F39">
              <w:rPr>
                <w:rStyle w:val="Hyperlink"/>
                <w:rFonts w:cs="Arial"/>
                <w:b/>
                <w:noProof/>
              </w:rPr>
              <w:t>Gebühren</w:t>
            </w:r>
            <w:r>
              <w:rPr>
                <w:noProof/>
                <w:webHidden/>
              </w:rPr>
              <w:tab/>
            </w:r>
            <w:r>
              <w:rPr>
                <w:noProof/>
                <w:webHidden/>
              </w:rPr>
              <w:fldChar w:fldCharType="begin"/>
            </w:r>
            <w:r>
              <w:rPr>
                <w:noProof/>
                <w:webHidden/>
              </w:rPr>
              <w:instrText xml:space="preserve"> PAGEREF _Toc109203900 \h </w:instrText>
            </w:r>
            <w:r>
              <w:rPr>
                <w:noProof/>
                <w:webHidden/>
              </w:rPr>
            </w:r>
            <w:r>
              <w:rPr>
                <w:noProof/>
                <w:webHidden/>
              </w:rPr>
              <w:fldChar w:fldCharType="separate"/>
            </w:r>
            <w:r>
              <w:rPr>
                <w:noProof/>
                <w:webHidden/>
              </w:rPr>
              <w:t>18</w:t>
            </w:r>
            <w:r>
              <w:rPr>
                <w:noProof/>
                <w:webHidden/>
              </w:rPr>
              <w:fldChar w:fldCharType="end"/>
            </w:r>
          </w:hyperlink>
        </w:p>
        <w:p w14:paraId="0CDC7BD6" w14:textId="20111587" w:rsidR="002E7AE7" w:rsidRDefault="002E7AE7">
          <w:pPr>
            <w:pStyle w:val="Verzeichnis1"/>
            <w:tabs>
              <w:tab w:val="right" w:leader="dot" w:pos="9062"/>
            </w:tabs>
            <w:rPr>
              <w:rFonts w:eastAsiaTheme="minorEastAsia"/>
              <w:noProof/>
              <w:lang w:eastAsia="de-DE"/>
            </w:rPr>
          </w:pPr>
          <w:hyperlink w:anchor="_Toc109203901" w:history="1">
            <w:r w:rsidRPr="00325F39">
              <w:rPr>
                <w:rStyle w:val="Hyperlink"/>
                <w:rFonts w:cs="Arial"/>
                <w:b/>
                <w:noProof/>
              </w:rPr>
              <w:t>Schließtage</w:t>
            </w:r>
            <w:r>
              <w:rPr>
                <w:noProof/>
                <w:webHidden/>
              </w:rPr>
              <w:tab/>
            </w:r>
            <w:r>
              <w:rPr>
                <w:noProof/>
                <w:webHidden/>
              </w:rPr>
              <w:fldChar w:fldCharType="begin"/>
            </w:r>
            <w:r>
              <w:rPr>
                <w:noProof/>
                <w:webHidden/>
              </w:rPr>
              <w:instrText xml:space="preserve"> PAGEREF _Toc109203901 \h </w:instrText>
            </w:r>
            <w:r>
              <w:rPr>
                <w:noProof/>
                <w:webHidden/>
              </w:rPr>
            </w:r>
            <w:r>
              <w:rPr>
                <w:noProof/>
                <w:webHidden/>
              </w:rPr>
              <w:fldChar w:fldCharType="separate"/>
            </w:r>
            <w:r>
              <w:rPr>
                <w:noProof/>
                <w:webHidden/>
              </w:rPr>
              <w:t>19</w:t>
            </w:r>
            <w:r>
              <w:rPr>
                <w:noProof/>
                <w:webHidden/>
              </w:rPr>
              <w:fldChar w:fldCharType="end"/>
            </w:r>
          </w:hyperlink>
        </w:p>
        <w:p w14:paraId="01877CD7" w14:textId="253F1634" w:rsidR="002E7AE7" w:rsidRDefault="002E7AE7">
          <w:pPr>
            <w:pStyle w:val="Verzeichnis2"/>
            <w:tabs>
              <w:tab w:val="left" w:pos="880"/>
              <w:tab w:val="right" w:leader="dot" w:pos="9062"/>
            </w:tabs>
            <w:rPr>
              <w:rFonts w:eastAsiaTheme="minorEastAsia"/>
              <w:noProof/>
              <w:lang w:eastAsia="de-DE"/>
            </w:rPr>
          </w:pPr>
          <w:hyperlink w:anchor="_Toc109203902" w:history="1">
            <w:r w:rsidRPr="00325F39">
              <w:rPr>
                <w:rStyle w:val="Hyperlink"/>
                <w:noProof/>
              </w:rPr>
              <w:t>6.3</w:t>
            </w:r>
            <w:r>
              <w:rPr>
                <w:rFonts w:eastAsiaTheme="minorEastAsia"/>
                <w:noProof/>
                <w:lang w:eastAsia="de-DE"/>
              </w:rPr>
              <w:tab/>
            </w:r>
            <w:r w:rsidRPr="00325F39">
              <w:rPr>
                <w:rStyle w:val="Hyperlink"/>
                <w:noProof/>
              </w:rPr>
              <w:t>Anmeldung und Abmeldung</w:t>
            </w:r>
            <w:r>
              <w:rPr>
                <w:noProof/>
                <w:webHidden/>
              </w:rPr>
              <w:tab/>
            </w:r>
            <w:r>
              <w:rPr>
                <w:noProof/>
                <w:webHidden/>
              </w:rPr>
              <w:fldChar w:fldCharType="begin"/>
            </w:r>
            <w:r>
              <w:rPr>
                <w:noProof/>
                <w:webHidden/>
              </w:rPr>
              <w:instrText xml:space="preserve"> PAGEREF _Toc109203902 \h </w:instrText>
            </w:r>
            <w:r>
              <w:rPr>
                <w:noProof/>
                <w:webHidden/>
              </w:rPr>
            </w:r>
            <w:r>
              <w:rPr>
                <w:noProof/>
                <w:webHidden/>
              </w:rPr>
              <w:fldChar w:fldCharType="separate"/>
            </w:r>
            <w:r>
              <w:rPr>
                <w:noProof/>
                <w:webHidden/>
              </w:rPr>
              <w:t>19</w:t>
            </w:r>
            <w:r>
              <w:rPr>
                <w:noProof/>
                <w:webHidden/>
              </w:rPr>
              <w:fldChar w:fldCharType="end"/>
            </w:r>
          </w:hyperlink>
        </w:p>
        <w:p w14:paraId="45CCEB25" w14:textId="67DD8164" w:rsidR="002E7AE7" w:rsidRDefault="002E7AE7">
          <w:pPr>
            <w:pStyle w:val="Verzeichnis2"/>
            <w:tabs>
              <w:tab w:val="left" w:pos="880"/>
              <w:tab w:val="right" w:leader="dot" w:pos="9062"/>
            </w:tabs>
            <w:rPr>
              <w:rFonts w:eastAsiaTheme="minorEastAsia"/>
              <w:noProof/>
              <w:lang w:eastAsia="de-DE"/>
            </w:rPr>
          </w:pPr>
          <w:hyperlink w:anchor="_Toc109203903" w:history="1">
            <w:r w:rsidRPr="00325F39">
              <w:rPr>
                <w:rStyle w:val="Hyperlink"/>
                <w:noProof/>
              </w:rPr>
              <w:t>6.4</w:t>
            </w:r>
            <w:r>
              <w:rPr>
                <w:rFonts w:eastAsiaTheme="minorEastAsia"/>
                <w:noProof/>
                <w:lang w:eastAsia="de-DE"/>
              </w:rPr>
              <w:tab/>
            </w:r>
            <w:r w:rsidRPr="00325F39">
              <w:rPr>
                <w:rStyle w:val="Hyperlink"/>
                <w:noProof/>
              </w:rPr>
              <w:t>Qualitätsmanagement / Elternumfrage</w:t>
            </w:r>
            <w:r>
              <w:rPr>
                <w:noProof/>
                <w:webHidden/>
              </w:rPr>
              <w:tab/>
            </w:r>
            <w:r>
              <w:rPr>
                <w:noProof/>
                <w:webHidden/>
              </w:rPr>
              <w:fldChar w:fldCharType="begin"/>
            </w:r>
            <w:r>
              <w:rPr>
                <w:noProof/>
                <w:webHidden/>
              </w:rPr>
              <w:instrText xml:space="preserve"> PAGEREF _Toc109203903 \h </w:instrText>
            </w:r>
            <w:r>
              <w:rPr>
                <w:noProof/>
                <w:webHidden/>
              </w:rPr>
            </w:r>
            <w:r>
              <w:rPr>
                <w:noProof/>
                <w:webHidden/>
              </w:rPr>
              <w:fldChar w:fldCharType="separate"/>
            </w:r>
            <w:r>
              <w:rPr>
                <w:noProof/>
                <w:webHidden/>
              </w:rPr>
              <w:t>19</w:t>
            </w:r>
            <w:r>
              <w:rPr>
                <w:noProof/>
                <w:webHidden/>
              </w:rPr>
              <w:fldChar w:fldCharType="end"/>
            </w:r>
          </w:hyperlink>
        </w:p>
        <w:p w14:paraId="299189DC" w14:textId="6165B645" w:rsidR="000C202D" w:rsidRDefault="000C202D">
          <w:r w:rsidRPr="005574A4">
            <w:rPr>
              <w:rFonts w:ascii="Arial" w:hAnsi="Arial" w:cs="Arial"/>
              <w:b/>
              <w:bCs/>
            </w:rPr>
            <w:fldChar w:fldCharType="end"/>
          </w:r>
        </w:p>
      </w:sdtContent>
    </w:sdt>
    <w:p w14:paraId="0665D3B6" w14:textId="77777777" w:rsidR="003E4BBE" w:rsidRDefault="003E4BBE" w:rsidP="005574A4">
      <w:pPr>
        <w:pStyle w:val="berschrift1"/>
        <w:numPr>
          <w:ilvl w:val="0"/>
          <w:numId w:val="0"/>
        </w:numPr>
        <w:ind w:left="432" w:hanging="432"/>
      </w:pPr>
    </w:p>
    <w:p w14:paraId="4F628693" w14:textId="3F42F2B5" w:rsidR="006935B3" w:rsidRDefault="003E4BBE" w:rsidP="005574A4">
      <w:pPr>
        <w:pStyle w:val="berschrift1"/>
        <w:numPr>
          <w:ilvl w:val="0"/>
          <w:numId w:val="0"/>
        </w:numPr>
        <w:ind w:left="432" w:hanging="432"/>
      </w:pPr>
      <w:bookmarkStart w:id="0" w:name="_Toc109203845"/>
      <w:r>
        <w:t>Anmerkung zur Genderneutralität</w:t>
      </w:r>
      <w:bookmarkEnd w:id="0"/>
    </w:p>
    <w:p w14:paraId="11D1A473" w14:textId="7BF62178" w:rsidR="006935B3" w:rsidRDefault="0095194D" w:rsidP="006935B3">
      <w:r>
        <w:t>Aufgrund der besseren Lesbarkeit</w:t>
      </w:r>
      <w:r w:rsidR="003E4BBE">
        <w:t xml:space="preserve"> kann </w:t>
      </w:r>
      <w:r w:rsidR="00C17BAD">
        <w:t xml:space="preserve">dieses Konzept </w:t>
      </w:r>
      <w:r w:rsidR="003E4BBE">
        <w:t>vereinzelt im Maskulinum und Femininum</w:t>
      </w:r>
      <w:r w:rsidR="00C17BAD">
        <w:t xml:space="preserve"> </w:t>
      </w:r>
      <w:r w:rsidR="003E4BBE">
        <w:t>geschrieben sein. Sämtliches Verfasstest, ist genderneutral zu betrachten und völlig gleichgesetzt.</w:t>
      </w:r>
    </w:p>
    <w:p w14:paraId="329E8A99" w14:textId="77777777" w:rsidR="006935B3" w:rsidRDefault="006935B3" w:rsidP="006935B3"/>
    <w:p w14:paraId="0737D99D" w14:textId="77777777" w:rsidR="006935B3" w:rsidRDefault="006935B3" w:rsidP="006935B3"/>
    <w:p w14:paraId="02A938BC" w14:textId="77777777" w:rsidR="009E0082" w:rsidRDefault="009E0082" w:rsidP="00CF307A"/>
    <w:p w14:paraId="30F23334" w14:textId="77777777" w:rsidR="005574A4" w:rsidRPr="005574A4" w:rsidRDefault="005574A4" w:rsidP="005574A4">
      <w:pPr>
        <w:pStyle w:val="berschrift1"/>
        <w:numPr>
          <w:ilvl w:val="0"/>
          <w:numId w:val="0"/>
        </w:numPr>
        <w:rPr>
          <w:color w:val="000000" w:themeColor="text1"/>
        </w:rPr>
      </w:pPr>
      <w:bookmarkStart w:id="1" w:name="_Toc109203846"/>
      <w:r>
        <w:rPr>
          <w:color w:val="000000" w:themeColor="text1"/>
        </w:rPr>
        <w:t xml:space="preserve">1. </w:t>
      </w:r>
      <w:r w:rsidR="009E0082" w:rsidRPr="00F02EE3">
        <w:rPr>
          <w:color w:val="000000" w:themeColor="text1"/>
        </w:rPr>
        <w:t>Vorwort</w:t>
      </w:r>
      <w:bookmarkEnd w:id="1"/>
    </w:p>
    <w:p w14:paraId="56A3207E" w14:textId="77777777" w:rsidR="00CF307A" w:rsidRPr="005574A4" w:rsidRDefault="00CF307A" w:rsidP="00F02EE3">
      <w:pPr>
        <w:pStyle w:val="berschrift2"/>
        <w:rPr>
          <w:rFonts w:eastAsiaTheme="minorEastAsia" w:cs="Arial"/>
          <w:caps/>
          <w:color w:val="ED7D31" w:themeColor="accent2"/>
          <w:sz w:val="32"/>
          <w:lang w:eastAsia="de-DE"/>
        </w:rPr>
      </w:pPr>
      <w:bookmarkStart w:id="2" w:name="_Toc109203847"/>
      <w:r w:rsidRPr="005574A4">
        <w:rPr>
          <w:rFonts w:eastAsiaTheme="minorEastAsia" w:cs="Arial"/>
          <w:caps/>
          <w:color w:val="ED7D31" w:themeColor="accent2"/>
          <w:sz w:val="32"/>
          <w:lang w:eastAsia="de-DE"/>
        </w:rPr>
        <w:t>Waldkindergarten – Was ist das?</w:t>
      </w:r>
      <w:bookmarkEnd w:id="2"/>
    </w:p>
    <w:p w14:paraId="4B226102" w14:textId="77777777" w:rsidR="00F22E13" w:rsidRDefault="00F22E13" w:rsidP="005574A4">
      <w:pPr>
        <w:spacing w:after="0"/>
      </w:pPr>
    </w:p>
    <w:p w14:paraId="00F05E66" w14:textId="77777777" w:rsidR="005574A4" w:rsidRPr="00F22E13" w:rsidRDefault="00F22E13" w:rsidP="00F22E13">
      <w:pPr>
        <w:spacing w:after="0" w:line="360" w:lineRule="auto"/>
        <w:rPr>
          <w:rFonts w:ascii="Arial" w:hAnsi="Arial" w:cs="Arial"/>
        </w:rPr>
      </w:pPr>
      <w:r w:rsidRPr="00F22E13">
        <w:rPr>
          <w:rFonts w:ascii="Arial" w:hAnsi="Arial" w:cs="Arial"/>
        </w:rPr>
        <w:t>Die Idee des Waldkindergartens stammt aus Dänemark. Dort ist der Aufenthalt in der Natur ein selbstverständliches Angebot in der Vorschulerziehung. Auch in Deutschland ist das Konzept, mit Kindern eine bestimmte Zeit in der Natur zu verbringen, inzwischen in vielen Formen von Tageseinrichtungen auf unterschiedliche Art und Weise vertreten.</w:t>
      </w:r>
    </w:p>
    <w:p w14:paraId="20622C46" w14:textId="77777777" w:rsidR="005574A4" w:rsidRDefault="005574A4" w:rsidP="005574A4">
      <w:pPr>
        <w:ind w:left="-5" w:right="93"/>
        <w:rPr>
          <w:rFonts w:ascii="Arial" w:hAnsi="Arial" w:cs="Arial"/>
        </w:rPr>
      </w:pPr>
    </w:p>
    <w:p w14:paraId="71493C44" w14:textId="77777777" w:rsidR="005574A4" w:rsidRDefault="005574A4" w:rsidP="005574A4">
      <w:pPr>
        <w:pStyle w:val="berschrift2"/>
        <w:rPr>
          <w:rFonts w:eastAsiaTheme="minorEastAsia" w:cs="Arial"/>
          <w:caps/>
          <w:color w:val="ED7D31" w:themeColor="accent2"/>
          <w:sz w:val="32"/>
          <w:lang w:eastAsia="de-DE"/>
        </w:rPr>
      </w:pPr>
      <w:bookmarkStart w:id="3" w:name="_Toc109203848"/>
      <w:r w:rsidRPr="005574A4">
        <w:rPr>
          <w:rFonts w:eastAsiaTheme="minorEastAsia" w:cs="Arial"/>
          <w:caps/>
          <w:color w:val="ED7D31" w:themeColor="accent2"/>
          <w:sz w:val="32"/>
          <w:lang w:eastAsia="de-DE"/>
        </w:rPr>
        <w:t>Warum Waldkindergarten?</w:t>
      </w:r>
      <w:bookmarkEnd w:id="3"/>
    </w:p>
    <w:p w14:paraId="2199E2F2" w14:textId="304A0C19" w:rsidR="00F22E13" w:rsidRDefault="00F22E13" w:rsidP="00EF2C74">
      <w:pPr>
        <w:rPr>
          <w:lang w:eastAsia="de-DE"/>
        </w:rPr>
      </w:pPr>
    </w:p>
    <w:p w14:paraId="45D6C07D" w14:textId="77777777" w:rsidR="00D95681" w:rsidRDefault="00EF2C74" w:rsidP="00D95681">
      <w:pPr>
        <w:spacing w:line="360" w:lineRule="auto"/>
        <w:ind w:left="-5" w:right="93"/>
        <w:rPr>
          <w:rFonts w:ascii="Arial" w:hAnsi="Arial" w:cs="Arial"/>
          <w:b/>
          <w:bCs/>
          <w:lang w:eastAsia="de-DE"/>
        </w:rPr>
      </w:pPr>
      <w:r>
        <w:rPr>
          <w:rFonts w:ascii="Arial" w:hAnsi="Arial" w:cs="Arial"/>
          <w:lang w:eastAsia="de-DE"/>
        </w:rPr>
        <w:t xml:space="preserve">Unser Leitbild: </w:t>
      </w:r>
      <w:r w:rsidR="00C229E8">
        <w:rPr>
          <w:rFonts w:ascii="Arial" w:hAnsi="Arial" w:cs="Arial"/>
          <w:b/>
          <w:bCs/>
          <w:lang w:eastAsia="de-DE"/>
        </w:rPr>
        <w:t>Aus bewegten Kindern werden schlaue Köpfe.</w:t>
      </w:r>
    </w:p>
    <w:p w14:paraId="7A67F92C" w14:textId="5FFCC79F" w:rsidR="00D95681" w:rsidRDefault="00D95681" w:rsidP="00D95681">
      <w:pPr>
        <w:spacing w:line="360" w:lineRule="auto"/>
        <w:ind w:left="-5" w:right="93"/>
        <w:rPr>
          <w:rFonts w:ascii="Arial" w:hAnsi="Arial" w:cs="Arial"/>
          <w:b/>
          <w:bCs/>
          <w:lang w:eastAsia="de-DE"/>
        </w:rPr>
      </w:pPr>
      <w:r w:rsidRPr="00D95681">
        <w:rPr>
          <w:rFonts w:ascii="Arial" w:hAnsi="Arial" w:cs="Arial"/>
        </w:rPr>
        <w:t xml:space="preserve"> </w:t>
      </w:r>
      <w:r w:rsidRPr="00856017">
        <w:rPr>
          <w:rFonts w:ascii="Arial" w:hAnsi="Arial" w:cs="Arial"/>
        </w:rPr>
        <w:t>Körper, Geist und Seele leben von der Bewegung, nur mit ihnen können sich Kinder ganzheitlich entwickeln. Bewegung ist die elementare Form des Denkens.</w:t>
      </w:r>
    </w:p>
    <w:p w14:paraId="7F82FB85" w14:textId="77777777" w:rsidR="00D95681" w:rsidRPr="00C229E8" w:rsidRDefault="00D95681" w:rsidP="00D95681">
      <w:pPr>
        <w:spacing w:line="360" w:lineRule="auto"/>
        <w:ind w:left="-5" w:right="93"/>
        <w:rPr>
          <w:rFonts w:ascii="Arial" w:hAnsi="Arial" w:cs="Arial"/>
          <w:b/>
          <w:bCs/>
          <w:lang w:eastAsia="de-DE"/>
        </w:rPr>
      </w:pPr>
    </w:p>
    <w:p w14:paraId="27A41EE1" w14:textId="2E469B1C" w:rsidR="00F22E13" w:rsidRPr="005574A4" w:rsidRDefault="00F22E13" w:rsidP="00F22E13">
      <w:pPr>
        <w:spacing w:after="0" w:line="360" w:lineRule="auto"/>
        <w:rPr>
          <w:rFonts w:ascii="Arial" w:hAnsi="Arial" w:cs="Arial"/>
        </w:rPr>
      </w:pPr>
      <w:r w:rsidRPr="005574A4">
        <w:rPr>
          <w:rFonts w:ascii="Arial" w:hAnsi="Arial" w:cs="Arial"/>
        </w:rPr>
        <w:t>Der Wald ist eine gute Wahl</w:t>
      </w:r>
      <w:r w:rsidR="004F5054">
        <w:rPr>
          <w:rFonts w:ascii="Arial" w:hAnsi="Arial" w:cs="Arial"/>
        </w:rPr>
        <w:t>.</w:t>
      </w:r>
    </w:p>
    <w:p w14:paraId="5E4163B8" w14:textId="77777777" w:rsidR="00F22E13" w:rsidRPr="005574A4" w:rsidRDefault="00F22E13" w:rsidP="00F22E13">
      <w:pPr>
        <w:spacing w:after="0" w:line="360" w:lineRule="auto"/>
        <w:rPr>
          <w:rFonts w:ascii="Arial" w:hAnsi="Arial" w:cs="Arial"/>
        </w:rPr>
      </w:pPr>
    </w:p>
    <w:p w14:paraId="210C170E" w14:textId="7C7BE55B" w:rsidR="00F22E13" w:rsidRPr="005574A4" w:rsidRDefault="00F22E13" w:rsidP="004F5054">
      <w:pPr>
        <w:spacing w:line="360" w:lineRule="auto"/>
        <w:ind w:left="-5" w:right="93"/>
        <w:rPr>
          <w:rFonts w:ascii="Arial" w:hAnsi="Arial" w:cs="Arial"/>
        </w:rPr>
      </w:pPr>
      <w:r w:rsidRPr="005574A4">
        <w:rPr>
          <w:rFonts w:ascii="Arial" w:hAnsi="Arial" w:cs="Arial"/>
        </w:rPr>
        <w:t>Kinder verfügen von Anfang an über viele Talente. Von Natur aus versuchen sie neue</w:t>
      </w:r>
      <w:r w:rsidR="004F5054">
        <w:rPr>
          <w:rFonts w:ascii="Arial" w:hAnsi="Arial" w:cs="Arial"/>
        </w:rPr>
        <w:t xml:space="preserve"> </w:t>
      </w:r>
      <w:r w:rsidRPr="005574A4">
        <w:rPr>
          <w:rFonts w:ascii="Arial" w:hAnsi="Arial" w:cs="Arial"/>
        </w:rPr>
        <w:t>Erfahrungen zu mache</w:t>
      </w:r>
      <w:r w:rsidR="00992BA2">
        <w:rPr>
          <w:rFonts w:ascii="Arial" w:hAnsi="Arial" w:cs="Arial"/>
        </w:rPr>
        <w:t>n. W</w:t>
      </w:r>
      <w:r w:rsidRPr="005574A4">
        <w:rPr>
          <w:rFonts w:ascii="Arial" w:hAnsi="Arial" w:cs="Arial"/>
        </w:rPr>
        <w:t>ir Erwachsenen nennen dieses selbst bestimmte Lernen „Spiel“</w:t>
      </w:r>
      <w:r w:rsidR="00411608">
        <w:rPr>
          <w:rFonts w:ascii="Arial" w:hAnsi="Arial" w:cs="Arial"/>
        </w:rPr>
        <w:t>.</w:t>
      </w:r>
      <w:r w:rsidRPr="005574A4">
        <w:rPr>
          <w:rFonts w:ascii="Arial" w:hAnsi="Arial" w:cs="Arial"/>
        </w:rPr>
        <w:t xml:space="preserve"> Umso mehr dieser Erfahrungen im eigenen Tempo in einer vertrauten Umgebung gemacht werden können, desto sicherer, selbstbewusster und zufriedener werden unsere Kinder.  </w:t>
      </w:r>
    </w:p>
    <w:p w14:paraId="67DD2BC1" w14:textId="77777777" w:rsidR="00F22E13" w:rsidRPr="005574A4" w:rsidRDefault="00F22E13" w:rsidP="00F22E13">
      <w:pPr>
        <w:spacing w:line="360" w:lineRule="auto"/>
        <w:ind w:left="-5" w:right="93"/>
        <w:rPr>
          <w:rFonts w:ascii="Arial" w:hAnsi="Arial" w:cs="Arial"/>
        </w:rPr>
      </w:pPr>
      <w:r w:rsidRPr="005574A4">
        <w:rPr>
          <w:rFonts w:ascii="Arial" w:hAnsi="Arial" w:cs="Arial"/>
        </w:rPr>
        <w:t xml:space="preserve">Der </w:t>
      </w:r>
      <w:r w:rsidRPr="005574A4">
        <w:rPr>
          <w:rFonts w:ascii="Arial" w:hAnsi="Arial" w:cs="Arial"/>
          <w:b/>
        </w:rPr>
        <w:t>Wald als Lernwerkstatt</w:t>
      </w:r>
      <w:r w:rsidRPr="005574A4">
        <w:rPr>
          <w:rFonts w:ascii="Arial" w:hAnsi="Arial" w:cs="Arial"/>
        </w:rPr>
        <w:t xml:space="preserve"> bietet dazu beste Bedingungen. </w:t>
      </w:r>
    </w:p>
    <w:p w14:paraId="2AE489BE" w14:textId="77777777" w:rsidR="00856017" w:rsidRDefault="00F22E13" w:rsidP="00F22E13">
      <w:pPr>
        <w:spacing w:line="360" w:lineRule="auto"/>
        <w:ind w:left="-5" w:right="93"/>
        <w:rPr>
          <w:rFonts w:ascii="Arial" w:hAnsi="Arial" w:cs="Arial"/>
        </w:rPr>
      </w:pPr>
      <w:r w:rsidRPr="005574A4">
        <w:rPr>
          <w:rFonts w:ascii="Arial" w:hAnsi="Arial" w:cs="Arial"/>
        </w:rPr>
        <w:t xml:space="preserve">In der Natur werden alle Sinne auf eine vielfältige Weise geschult, die Kinder nehmen mit ihrer ganzen Körperlichkeit wahr und stärken so spielerisch ihre soziale, emotionale und kognitive Intelligenz. </w:t>
      </w:r>
      <w:r w:rsidR="00856017" w:rsidRPr="00856017">
        <w:rPr>
          <w:rFonts w:ascii="Arial" w:hAnsi="Arial" w:cs="Arial"/>
        </w:rPr>
        <w:t>Das unmittelbare und ganzheitliche Erleben der natürlichen Umgebung des Waldes und seiner Reize schult die Sinne und macht die eigenen Gedanken unmittelbar erlebbar</w:t>
      </w:r>
      <w:r w:rsidR="00856017">
        <w:rPr>
          <w:rFonts w:ascii="Arial" w:hAnsi="Arial" w:cs="Arial"/>
        </w:rPr>
        <w:t>.</w:t>
      </w:r>
      <w:r w:rsidR="00856017" w:rsidRPr="00856017">
        <w:rPr>
          <w:rFonts w:ascii="Arial" w:hAnsi="Arial" w:cs="Arial"/>
        </w:rPr>
        <w:t xml:space="preserve"> </w:t>
      </w:r>
    </w:p>
    <w:p w14:paraId="0372BB82" w14:textId="65912A18" w:rsidR="00B44DF2" w:rsidRPr="00856017" w:rsidRDefault="00F22E13" w:rsidP="00D95681">
      <w:pPr>
        <w:spacing w:line="360" w:lineRule="auto"/>
        <w:ind w:left="-5" w:right="93"/>
        <w:rPr>
          <w:rFonts w:ascii="Arial" w:hAnsi="Arial" w:cs="Arial"/>
        </w:rPr>
      </w:pPr>
      <w:r w:rsidRPr="005574A4">
        <w:rPr>
          <w:rFonts w:ascii="Arial" w:hAnsi="Arial" w:cs="Arial"/>
        </w:rPr>
        <w:t>Wir bieten den Kindern im Waldkindergarten viel Zeit und Freiraum zum Entdecken und Experimentieren. Die Kinder setzen sich mit unterschiedlichen Materialien</w:t>
      </w:r>
      <w:r>
        <w:rPr>
          <w:rFonts w:ascii="Arial" w:hAnsi="Arial" w:cs="Arial"/>
        </w:rPr>
        <w:t xml:space="preserve"> auseinander und </w:t>
      </w:r>
      <w:r w:rsidRPr="00856017">
        <w:rPr>
          <w:rFonts w:ascii="Arial" w:hAnsi="Arial" w:cs="Arial"/>
        </w:rPr>
        <w:t xml:space="preserve">machen so eine Fülle an Erfahrungen in einer überschaubaren Gemeinschaft. </w:t>
      </w:r>
      <w:r w:rsidR="00856017" w:rsidRPr="00856017">
        <w:rPr>
          <w:rFonts w:ascii="Arial" w:hAnsi="Arial" w:cs="Arial"/>
        </w:rPr>
        <w:t>Aus bewegten Kindern werden schlaue Köpfe</w:t>
      </w:r>
      <w:r w:rsidR="00D12E00">
        <w:rPr>
          <w:rFonts w:ascii="Arial" w:hAnsi="Arial" w:cs="Arial"/>
        </w:rPr>
        <w:t>.</w:t>
      </w:r>
      <w:r w:rsidR="00856017" w:rsidRPr="00856017">
        <w:rPr>
          <w:rFonts w:ascii="Arial" w:hAnsi="Arial" w:cs="Arial"/>
        </w:rPr>
        <w:t xml:space="preserve"> Unbegrenzte Bewegungsmöglichkeiten und freies Spiel ohne vorgefertigtes Spielzeug fördern die kindliche Motorik, Kreativität und Kommunikation auf optimale Weise</w:t>
      </w:r>
      <w:r w:rsidR="00856017">
        <w:rPr>
          <w:rFonts w:ascii="Arial" w:hAnsi="Arial" w:cs="Arial"/>
        </w:rPr>
        <w:t>.</w:t>
      </w:r>
    </w:p>
    <w:p w14:paraId="61B7AFE9" w14:textId="77777777" w:rsidR="00F22E13" w:rsidRPr="00F22E13" w:rsidRDefault="00F22E13" w:rsidP="00F22E13">
      <w:pPr>
        <w:pStyle w:val="berschrift2"/>
        <w:rPr>
          <w:rFonts w:eastAsiaTheme="minorEastAsia" w:cs="Arial"/>
          <w:caps/>
          <w:color w:val="ED7D31" w:themeColor="accent2"/>
          <w:sz w:val="32"/>
          <w:lang w:eastAsia="de-DE"/>
        </w:rPr>
      </w:pPr>
      <w:bookmarkStart w:id="4" w:name="_Hlk77060227"/>
      <w:bookmarkStart w:id="5" w:name="_Toc109203849"/>
      <w:r w:rsidRPr="00F22E13">
        <w:rPr>
          <w:rFonts w:eastAsiaTheme="minorEastAsia" w:cs="Arial"/>
          <w:caps/>
          <w:color w:val="ED7D31" w:themeColor="accent2"/>
          <w:sz w:val="32"/>
          <w:lang w:eastAsia="de-DE"/>
        </w:rPr>
        <w:lastRenderedPageBreak/>
        <w:t>Sicherheitsvokehrungen</w:t>
      </w:r>
      <w:bookmarkEnd w:id="5"/>
    </w:p>
    <w:p w14:paraId="5EE46AAA" w14:textId="77777777" w:rsidR="00F22E13" w:rsidRDefault="00F22E13" w:rsidP="00F22E13">
      <w:pPr>
        <w:spacing w:line="360" w:lineRule="auto"/>
        <w:ind w:left="-5" w:right="93"/>
        <w:rPr>
          <w:rFonts w:ascii="Arial" w:hAnsi="Arial" w:cs="Arial"/>
        </w:rPr>
      </w:pPr>
    </w:p>
    <w:p w14:paraId="7BDCE09C" w14:textId="247A28A4" w:rsidR="009A4716" w:rsidRDefault="00172677" w:rsidP="00F22E13">
      <w:pPr>
        <w:spacing w:line="360" w:lineRule="auto"/>
        <w:ind w:left="-5" w:right="93"/>
        <w:rPr>
          <w:rFonts w:ascii="Arial" w:hAnsi="Arial" w:cs="Arial"/>
        </w:rPr>
      </w:pPr>
      <w:r>
        <w:rPr>
          <w:rFonts w:ascii="Arial" w:hAnsi="Arial" w:cs="Arial"/>
        </w:rPr>
        <w:t xml:space="preserve"> Vor </w:t>
      </w:r>
      <w:r w:rsidR="00864B08">
        <w:rPr>
          <w:rFonts w:ascii="Arial" w:hAnsi="Arial" w:cs="Arial"/>
        </w:rPr>
        <w:t>B</w:t>
      </w:r>
      <w:r>
        <w:rPr>
          <w:rFonts w:ascii="Arial" w:hAnsi="Arial" w:cs="Arial"/>
        </w:rPr>
        <w:t>eginn des Kindergartentages wird der Wald und das dazugehörige Gelände auf mögli</w:t>
      </w:r>
      <w:r w:rsidR="009A4716">
        <w:rPr>
          <w:rFonts w:ascii="Arial" w:hAnsi="Arial" w:cs="Arial"/>
        </w:rPr>
        <w:t>c</w:t>
      </w:r>
      <w:r>
        <w:rPr>
          <w:rFonts w:ascii="Arial" w:hAnsi="Arial" w:cs="Arial"/>
        </w:rPr>
        <w:t>he Gefahren (herabfallende Äste, giftige Pilze oder Beeren, usw</w:t>
      </w:r>
      <w:r w:rsidR="00D12E00">
        <w:rPr>
          <w:rFonts w:ascii="Arial" w:hAnsi="Arial" w:cs="Arial"/>
        </w:rPr>
        <w:t>.</w:t>
      </w:r>
      <w:r>
        <w:rPr>
          <w:rFonts w:ascii="Arial" w:hAnsi="Arial" w:cs="Arial"/>
        </w:rPr>
        <w:t>) kontrolliert.</w:t>
      </w:r>
    </w:p>
    <w:p w14:paraId="63A1AD3E" w14:textId="77777777" w:rsidR="00172677" w:rsidRDefault="00172677" w:rsidP="00F22E13">
      <w:pPr>
        <w:spacing w:line="360" w:lineRule="auto"/>
        <w:ind w:left="-5" w:right="93"/>
        <w:rPr>
          <w:rFonts w:ascii="Arial" w:hAnsi="Arial" w:cs="Arial"/>
        </w:rPr>
      </w:pPr>
      <w:r>
        <w:rPr>
          <w:rFonts w:ascii="Arial" w:hAnsi="Arial" w:cs="Arial"/>
        </w:rPr>
        <w:t>Nach Sturm oder Unwetter steht uns eine Fachaufsicht der Gemeinde als Unterstützung zur Gefahrenbeurteilung zur Seite.</w:t>
      </w:r>
    </w:p>
    <w:p w14:paraId="4C800501" w14:textId="77777777" w:rsidR="00172677" w:rsidRDefault="00172677" w:rsidP="00F22E13">
      <w:pPr>
        <w:spacing w:line="360" w:lineRule="auto"/>
        <w:ind w:left="-5" w:right="93"/>
        <w:rPr>
          <w:rFonts w:ascii="Arial" w:hAnsi="Arial" w:cs="Arial"/>
        </w:rPr>
      </w:pPr>
      <w:r>
        <w:rPr>
          <w:rFonts w:ascii="Arial" w:hAnsi="Arial" w:cs="Arial"/>
        </w:rPr>
        <w:t>Für die Kinder gelten feste Regeln um die Sicherheit zu gewährleisten:</w:t>
      </w:r>
    </w:p>
    <w:p w14:paraId="664CDD44" w14:textId="33D4821E" w:rsidR="00172677" w:rsidRDefault="00172677" w:rsidP="00172677">
      <w:pPr>
        <w:pStyle w:val="Listenabsatz"/>
        <w:numPr>
          <w:ilvl w:val="0"/>
          <w:numId w:val="5"/>
        </w:numPr>
        <w:spacing w:line="360" w:lineRule="auto"/>
        <w:ind w:right="93"/>
        <w:rPr>
          <w:rFonts w:ascii="Arial" w:hAnsi="Arial" w:cs="Arial"/>
        </w:rPr>
      </w:pPr>
      <w:r>
        <w:rPr>
          <w:rFonts w:ascii="Arial" w:hAnsi="Arial" w:cs="Arial"/>
        </w:rPr>
        <w:t xml:space="preserve">Keine Beeren, Pilze und </w:t>
      </w:r>
      <w:r w:rsidR="00433648">
        <w:rPr>
          <w:rFonts w:ascii="Arial" w:hAnsi="Arial" w:cs="Arial"/>
        </w:rPr>
        <w:t>gewisse</w:t>
      </w:r>
      <w:r w:rsidR="00403675">
        <w:rPr>
          <w:rFonts w:ascii="Arial" w:hAnsi="Arial" w:cs="Arial"/>
        </w:rPr>
        <w:t xml:space="preserve"> </w:t>
      </w:r>
      <w:r>
        <w:rPr>
          <w:rFonts w:ascii="Arial" w:hAnsi="Arial" w:cs="Arial"/>
        </w:rPr>
        <w:t>Pflanzen essen oder anfassen</w:t>
      </w:r>
    </w:p>
    <w:p w14:paraId="2DD154BE" w14:textId="77777777" w:rsidR="00172677" w:rsidRDefault="00172677" w:rsidP="00172677">
      <w:pPr>
        <w:pStyle w:val="Listenabsatz"/>
        <w:numPr>
          <w:ilvl w:val="0"/>
          <w:numId w:val="5"/>
        </w:numPr>
        <w:spacing w:line="360" w:lineRule="auto"/>
        <w:ind w:right="93"/>
        <w:rPr>
          <w:rFonts w:ascii="Arial" w:hAnsi="Arial" w:cs="Arial"/>
        </w:rPr>
      </w:pPr>
      <w:r>
        <w:rPr>
          <w:rFonts w:ascii="Arial" w:hAnsi="Arial" w:cs="Arial"/>
        </w:rPr>
        <w:t>Nichts in den Mund nehmen</w:t>
      </w:r>
    </w:p>
    <w:p w14:paraId="52ACCB19" w14:textId="77777777" w:rsidR="00172677" w:rsidRDefault="00172677" w:rsidP="00172677">
      <w:pPr>
        <w:pStyle w:val="Listenabsatz"/>
        <w:numPr>
          <w:ilvl w:val="0"/>
          <w:numId w:val="5"/>
        </w:numPr>
        <w:spacing w:line="360" w:lineRule="auto"/>
        <w:ind w:right="93"/>
        <w:rPr>
          <w:rFonts w:ascii="Arial" w:hAnsi="Arial" w:cs="Arial"/>
        </w:rPr>
      </w:pPr>
      <w:r>
        <w:rPr>
          <w:rFonts w:ascii="Arial" w:hAnsi="Arial" w:cs="Arial"/>
        </w:rPr>
        <w:t>In Sicht- und Rufweite</w:t>
      </w:r>
      <w:r w:rsidRPr="00172677">
        <w:rPr>
          <w:rFonts w:ascii="Arial" w:hAnsi="Arial" w:cs="Arial"/>
        </w:rPr>
        <w:t xml:space="preserve"> </w:t>
      </w:r>
      <w:r>
        <w:rPr>
          <w:rFonts w:ascii="Arial" w:hAnsi="Arial" w:cs="Arial"/>
        </w:rPr>
        <w:t>bleiben</w:t>
      </w:r>
    </w:p>
    <w:p w14:paraId="49F86243" w14:textId="0C70CF97" w:rsidR="00172677" w:rsidRDefault="00172677" w:rsidP="00172677">
      <w:pPr>
        <w:pStyle w:val="Listenabsatz"/>
        <w:numPr>
          <w:ilvl w:val="0"/>
          <w:numId w:val="5"/>
        </w:numPr>
        <w:spacing w:line="360" w:lineRule="auto"/>
        <w:ind w:right="93"/>
        <w:rPr>
          <w:rFonts w:ascii="Arial" w:hAnsi="Arial" w:cs="Arial"/>
        </w:rPr>
      </w:pPr>
      <w:r>
        <w:rPr>
          <w:rFonts w:ascii="Arial" w:hAnsi="Arial" w:cs="Arial"/>
        </w:rPr>
        <w:t xml:space="preserve">Regeln im Umgang mit Stöcken und Steinen beachten </w:t>
      </w:r>
      <w:r w:rsidR="00E43DF2">
        <w:rPr>
          <w:rFonts w:ascii="Arial" w:hAnsi="Arial" w:cs="Arial"/>
        </w:rPr>
        <w:t>(werden</w:t>
      </w:r>
      <w:r>
        <w:rPr>
          <w:rFonts w:ascii="Arial" w:hAnsi="Arial" w:cs="Arial"/>
        </w:rPr>
        <w:t xml:space="preserve"> mit den Kindern gemeinsam erarbeitet)</w:t>
      </w:r>
    </w:p>
    <w:p w14:paraId="58DE788F" w14:textId="74F7FE49" w:rsidR="00172677" w:rsidRDefault="00172677" w:rsidP="00172677">
      <w:pPr>
        <w:pStyle w:val="Listenabsatz"/>
        <w:numPr>
          <w:ilvl w:val="0"/>
          <w:numId w:val="5"/>
        </w:numPr>
        <w:spacing w:line="360" w:lineRule="auto"/>
        <w:ind w:right="93"/>
        <w:rPr>
          <w:rFonts w:ascii="Arial" w:hAnsi="Arial" w:cs="Arial"/>
        </w:rPr>
      </w:pPr>
      <w:r>
        <w:rPr>
          <w:rFonts w:ascii="Arial" w:hAnsi="Arial" w:cs="Arial"/>
        </w:rPr>
        <w:t xml:space="preserve">Regeln im Umgang mit Werkzeug </w:t>
      </w:r>
      <w:r w:rsidR="00E43DF2">
        <w:rPr>
          <w:rFonts w:ascii="Arial" w:hAnsi="Arial" w:cs="Arial"/>
        </w:rPr>
        <w:t>beachten (Sägen</w:t>
      </w:r>
      <w:r>
        <w:rPr>
          <w:rFonts w:ascii="Arial" w:hAnsi="Arial" w:cs="Arial"/>
        </w:rPr>
        <w:t>, Hammer, Schnitzmesser</w:t>
      </w:r>
      <w:r w:rsidR="00D12E00">
        <w:rPr>
          <w:rFonts w:ascii="Arial" w:hAnsi="Arial" w:cs="Arial"/>
        </w:rPr>
        <w:t>, usw.</w:t>
      </w:r>
      <w:r>
        <w:rPr>
          <w:rFonts w:ascii="Arial" w:hAnsi="Arial" w:cs="Arial"/>
        </w:rPr>
        <w:t>)</w:t>
      </w:r>
    </w:p>
    <w:p w14:paraId="69C3E614" w14:textId="77777777" w:rsidR="006429A4" w:rsidRDefault="006429A4" w:rsidP="00172677">
      <w:pPr>
        <w:pStyle w:val="Listenabsatz"/>
        <w:numPr>
          <w:ilvl w:val="0"/>
          <w:numId w:val="5"/>
        </w:numPr>
        <w:spacing w:line="360" w:lineRule="auto"/>
        <w:ind w:right="93"/>
        <w:rPr>
          <w:rFonts w:ascii="Arial" w:hAnsi="Arial" w:cs="Arial"/>
        </w:rPr>
      </w:pPr>
      <w:r>
        <w:rPr>
          <w:rFonts w:ascii="Arial" w:hAnsi="Arial" w:cs="Arial"/>
        </w:rPr>
        <w:t>Tiere und Pflanzen nicht mutwillig verletzen oder zerstören</w:t>
      </w:r>
    </w:p>
    <w:p w14:paraId="1B5E8F32" w14:textId="77777777" w:rsidR="006429A4" w:rsidRDefault="006429A4" w:rsidP="006429A4">
      <w:pPr>
        <w:spacing w:line="360" w:lineRule="auto"/>
        <w:ind w:left="-5" w:right="93"/>
        <w:rPr>
          <w:rFonts w:ascii="Arial" w:hAnsi="Arial" w:cs="Arial"/>
        </w:rPr>
      </w:pPr>
      <w:r>
        <w:rPr>
          <w:rFonts w:ascii="Arial" w:hAnsi="Arial" w:cs="Arial"/>
        </w:rPr>
        <w:t>Diese werden mit den Kindern regelmäßig wiederholt und besprochen.</w:t>
      </w:r>
    </w:p>
    <w:p w14:paraId="15A8234B" w14:textId="54F1CD98" w:rsidR="006429A4" w:rsidRPr="006429A4" w:rsidRDefault="006429A4" w:rsidP="006429A4">
      <w:pPr>
        <w:spacing w:line="360" w:lineRule="auto"/>
        <w:ind w:left="-5" w:right="93"/>
        <w:rPr>
          <w:rFonts w:ascii="Arial" w:hAnsi="Arial" w:cs="Arial"/>
        </w:rPr>
      </w:pPr>
      <w:r>
        <w:rPr>
          <w:rFonts w:ascii="Arial" w:hAnsi="Arial" w:cs="Arial"/>
        </w:rPr>
        <w:t>Sollte während der Kindergartenzeit eine Zecke am Kind entdeckt werden</w:t>
      </w:r>
      <w:r w:rsidR="00433648">
        <w:rPr>
          <w:rFonts w:ascii="Arial" w:hAnsi="Arial" w:cs="Arial"/>
        </w:rPr>
        <w:t>,</w:t>
      </w:r>
      <w:r>
        <w:rPr>
          <w:rFonts w:ascii="Arial" w:hAnsi="Arial" w:cs="Arial"/>
        </w:rPr>
        <w:t xml:space="preserve"> wird diese umgehend vom Personal entfernt (wird im Betreuungsvertrag vereinbart) und die Stelle markiert, sowie dokumentiert und die Eltern </w:t>
      </w:r>
      <w:r w:rsidR="00433648">
        <w:rPr>
          <w:rFonts w:ascii="Arial" w:hAnsi="Arial" w:cs="Arial"/>
        </w:rPr>
        <w:t>i</w:t>
      </w:r>
      <w:r>
        <w:rPr>
          <w:rFonts w:ascii="Arial" w:hAnsi="Arial" w:cs="Arial"/>
        </w:rPr>
        <w:t>nformiert. Sollte dies nicht gewünscht sein werden die Eltern angerufen.</w:t>
      </w:r>
    </w:p>
    <w:p w14:paraId="6E5EBB93" w14:textId="345F32F5" w:rsidR="006429A4" w:rsidRDefault="006429A4" w:rsidP="006429A4">
      <w:pPr>
        <w:spacing w:line="360" w:lineRule="auto"/>
        <w:ind w:left="-5" w:right="93"/>
        <w:rPr>
          <w:rFonts w:ascii="Arial" w:hAnsi="Arial" w:cs="Arial"/>
        </w:rPr>
      </w:pPr>
      <w:r>
        <w:rPr>
          <w:rFonts w:ascii="Arial" w:hAnsi="Arial" w:cs="Arial"/>
        </w:rPr>
        <w:t xml:space="preserve">Wenn sich die Gruppen in anderen Waldstücken aufhalten ist es dem Personal möglich durch das </w:t>
      </w:r>
      <w:r w:rsidR="00E43DF2">
        <w:rPr>
          <w:rFonts w:ascii="Arial" w:hAnsi="Arial" w:cs="Arial"/>
        </w:rPr>
        <w:t>Mitführen</w:t>
      </w:r>
      <w:r>
        <w:rPr>
          <w:rFonts w:ascii="Arial" w:hAnsi="Arial" w:cs="Arial"/>
        </w:rPr>
        <w:t xml:space="preserve"> eines Waldhandys im Notfall Rettungsdienste, Eltern oder auch das Personal zu verständigen. </w:t>
      </w:r>
    </w:p>
    <w:p w14:paraId="434EF39C" w14:textId="5B27EC70" w:rsidR="006429A4" w:rsidRDefault="006429A4" w:rsidP="006429A4">
      <w:pPr>
        <w:spacing w:line="360" w:lineRule="auto"/>
        <w:ind w:left="-5" w:right="93"/>
        <w:rPr>
          <w:rFonts w:ascii="Arial" w:hAnsi="Arial" w:cs="Arial"/>
        </w:rPr>
      </w:pPr>
      <w:r>
        <w:rPr>
          <w:rFonts w:ascii="Arial" w:hAnsi="Arial" w:cs="Arial"/>
        </w:rPr>
        <w:t xml:space="preserve">Der Waldkindergarten </w:t>
      </w:r>
      <w:r w:rsidR="00BC7646">
        <w:rPr>
          <w:rFonts w:ascii="Arial" w:hAnsi="Arial" w:cs="Arial"/>
        </w:rPr>
        <w:t xml:space="preserve">verfügt über die </w:t>
      </w:r>
      <w:r w:rsidR="00E02C74">
        <w:rPr>
          <w:rFonts w:ascii="Arial" w:hAnsi="Arial" w:cs="Arial"/>
        </w:rPr>
        <w:t>v</w:t>
      </w:r>
      <w:r w:rsidR="00BC7646">
        <w:rPr>
          <w:rFonts w:ascii="Arial" w:hAnsi="Arial" w:cs="Arial"/>
        </w:rPr>
        <w:t>orgeschriebene gesetzliche Unfall- und Haftpflichtversicherung.</w:t>
      </w:r>
    </w:p>
    <w:p w14:paraId="46E46F3A" w14:textId="77777777" w:rsidR="00A624C7" w:rsidRPr="006429A4" w:rsidRDefault="00A624C7" w:rsidP="006429A4">
      <w:pPr>
        <w:spacing w:line="360" w:lineRule="auto"/>
        <w:ind w:left="-5" w:right="93"/>
        <w:rPr>
          <w:rFonts w:ascii="Arial" w:hAnsi="Arial" w:cs="Arial"/>
        </w:rPr>
      </w:pPr>
      <w:r>
        <w:rPr>
          <w:rFonts w:ascii="Arial" w:hAnsi="Arial" w:cs="Arial"/>
        </w:rPr>
        <w:t xml:space="preserve">Bei Sturm (Unfallgefahr) findet der Kindergarten in dem dafür vorgesehenen Schutzraum statt. </w:t>
      </w:r>
    </w:p>
    <w:p w14:paraId="448BEFD1" w14:textId="77777777" w:rsidR="009A4716" w:rsidRDefault="009A4716" w:rsidP="00F22E13">
      <w:pPr>
        <w:spacing w:line="360" w:lineRule="auto"/>
        <w:ind w:left="-5" w:right="93"/>
        <w:rPr>
          <w:rFonts w:ascii="Arial" w:hAnsi="Arial" w:cs="Arial"/>
        </w:rPr>
      </w:pPr>
    </w:p>
    <w:bookmarkEnd w:id="4"/>
    <w:p w14:paraId="477C0668" w14:textId="77777777" w:rsidR="00525E13" w:rsidRDefault="00525E13" w:rsidP="00F22E13">
      <w:pPr>
        <w:spacing w:line="360" w:lineRule="auto"/>
        <w:ind w:left="-5" w:right="93"/>
        <w:rPr>
          <w:rFonts w:ascii="Arial" w:hAnsi="Arial" w:cs="Arial"/>
        </w:rPr>
      </w:pPr>
    </w:p>
    <w:p w14:paraId="7C0EA9AE" w14:textId="77777777" w:rsidR="00525E13" w:rsidRDefault="00525E13" w:rsidP="00F22E13">
      <w:pPr>
        <w:spacing w:line="360" w:lineRule="auto"/>
        <w:ind w:left="-5" w:right="93"/>
        <w:rPr>
          <w:rFonts w:ascii="Arial" w:hAnsi="Arial" w:cs="Arial"/>
        </w:rPr>
      </w:pPr>
    </w:p>
    <w:p w14:paraId="5990799C" w14:textId="77777777" w:rsidR="00617528" w:rsidRDefault="00617528" w:rsidP="00F22E13">
      <w:pPr>
        <w:spacing w:line="360" w:lineRule="auto"/>
        <w:ind w:left="-5" w:right="93"/>
        <w:rPr>
          <w:rFonts w:ascii="Arial" w:hAnsi="Arial" w:cs="Arial"/>
        </w:rPr>
      </w:pPr>
    </w:p>
    <w:p w14:paraId="16964A30" w14:textId="77777777" w:rsidR="00BC7646" w:rsidRPr="00BC7646" w:rsidRDefault="00BC7646" w:rsidP="00BC7646">
      <w:pPr>
        <w:pStyle w:val="berschrift1"/>
      </w:pPr>
      <w:bookmarkStart w:id="6" w:name="_Toc109203850"/>
      <w:r w:rsidRPr="00BC7646">
        <w:lastRenderedPageBreak/>
        <w:t>Struktur und Rahmenbedingungen</w:t>
      </w:r>
      <w:bookmarkEnd w:id="6"/>
    </w:p>
    <w:p w14:paraId="1EA8D839" w14:textId="77777777" w:rsidR="009A4716" w:rsidRDefault="009A4716" w:rsidP="00F22E13">
      <w:pPr>
        <w:spacing w:line="360" w:lineRule="auto"/>
        <w:ind w:left="-5" w:right="93"/>
        <w:rPr>
          <w:rFonts w:ascii="Arial" w:hAnsi="Arial" w:cs="Arial"/>
        </w:rPr>
      </w:pPr>
    </w:p>
    <w:p w14:paraId="4E7BD2CE" w14:textId="77777777" w:rsidR="00BC7646" w:rsidRPr="00F02EE3" w:rsidRDefault="00BC7646" w:rsidP="00BC7646">
      <w:pPr>
        <w:pStyle w:val="berschrift2"/>
      </w:pPr>
      <w:bookmarkStart w:id="7" w:name="_Toc109203851"/>
      <w:r w:rsidRPr="00F02EE3">
        <w:t>Ansprechpartner und Träger</w:t>
      </w:r>
      <w:bookmarkEnd w:id="7"/>
    </w:p>
    <w:p w14:paraId="7F530957" w14:textId="77777777" w:rsidR="00BC7646" w:rsidRDefault="00BC7646" w:rsidP="00F22E13">
      <w:pPr>
        <w:spacing w:line="360" w:lineRule="auto"/>
        <w:ind w:left="-5" w:right="93"/>
        <w:rPr>
          <w:rFonts w:ascii="Arial" w:hAnsi="Arial" w:cs="Arial"/>
        </w:rPr>
      </w:pPr>
    </w:p>
    <w:p w14:paraId="2F9A4D03" w14:textId="6A12B9DE" w:rsidR="00525E13" w:rsidRDefault="00BC7646" w:rsidP="0085624D">
      <w:pPr>
        <w:spacing w:line="276" w:lineRule="auto"/>
        <w:ind w:left="-5" w:right="93"/>
        <w:rPr>
          <w:rFonts w:ascii="Arial" w:hAnsi="Arial" w:cs="Arial"/>
        </w:rPr>
      </w:pPr>
      <w:r>
        <w:rPr>
          <w:rFonts w:ascii="Arial" w:hAnsi="Arial" w:cs="Arial"/>
        </w:rPr>
        <w:t xml:space="preserve">AWO- </w:t>
      </w:r>
      <w:r w:rsidR="00D12E92">
        <w:rPr>
          <w:rFonts w:ascii="Arial" w:hAnsi="Arial" w:cs="Arial"/>
        </w:rPr>
        <w:t xml:space="preserve">Waldkindergarten </w:t>
      </w:r>
      <w:r w:rsidR="00D12E92">
        <w:rPr>
          <w:rFonts w:ascii="Arial" w:hAnsi="Arial" w:cs="Arial"/>
        </w:rPr>
        <w:tab/>
      </w:r>
      <w:r w:rsidR="00525E13">
        <w:rPr>
          <w:rFonts w:ascii="Arial" w:hAnsi="Arial" w:cs="Arial"/>
        </w:rPr>
        <w:tab/>
      </w:r>
      <w:r w:rsidR="00525E13">
        <w:rPr>
          <w:rFonts w:ascii="Arial" w:hAnsi="Arial" w:cs="Arial"/>
        </w:rPr>
        <w:tab/>
      </w:r>
      <w:r w:rsidR="00525E13">
        <w:rPr>
          <w:rFonts w:ascii="Arial" w:hAnsi="Arial" w:cs="Arial"/>
        </w:rPr>
        <w:tab/>
      </w:r>
      <w:bookmarkStart w:id="8" w:name="_Hlk77060380"/>
      <w:r w:rsidR="00525E13">
        <w:rPr>
          <w:rFonts w:ascii="Arial" w:hAnsi="Arial" w:cs="Arial"/>
        </w:rPr>
        <w:t>Awo Kreisverband Traunstein,</w:t>
      </w:r>
    </w:p>
    <w:p w14:paraId="4D89300D" w14:textId="77777777" w:rsidR="00BC7646" w:rsidRDefault="00BC7646" w:rsidP="0085624D">
      <w:pPr>
        <w:spacing w:line="276" w:lineRule="auto"/>
        <w:ind w:left="-5" w:right="93"/>
        <w:rPr>
          <w:rFonts w:ascii="Arial" w:hAnsi="Arial" w:cs="Arial"/>
        </w:rPr>
      </w:pPr>
      <w:r>
        <w:rPr>
          <w:rFonts w:ascii="Arial" w:hAnsi="Arial" w:cs="Arial"/>
        </w:rPr>
        <w:t>Hochrei</w:t>
      </w:r>
      <w:r w:rsidR="00525E13">
        <w:rPr>
          <w:rFonts w:ascii="Arial" w:hAnsi="Arial" w:cs="Arial"/>
        </w:rPr>
        <w:t>t am Bauwagen</w:t>
      </w:r>
      <w:r w:rsidR="00525E13">
        <w:rPr>
          <w:rFonts w:ascii="Arial" w:hAnsi="Arial" w:cs="Arial"/>
        </w:rPr>
        <w:tab/>
      </w:r>
      <w:r w:rsidR="00525E13">
        <w:rPr>
          <w:rFonts w:ascii="Arial" w:hAnsi="Arial" w:cs="Arial"/>
        </w:rPr>
        <w:tab/>
      </w:r>
      <w:r w:rsidR="00525E13">
        <w:rPr>
          <w:rFonts w:ascii="Arial" w:hAnsi="Arial" w:cs="Arial"/>
        </w:rPr>
        <w:tab/>
      </w:r>
      <w:r w:rsidR="00525E13">
        <w:rPr>
          <w:rFonts w:ascii="Arial" w:hAnsi="Arial" w:cs="Arial"/>
        </w:rPr>
        <w:tab/>
        <w:t>Crailsheimstr. 12</w:t>
      </w:r>
    </w:p>
    <w:p w14:paraId="230532E6" w14:textId="77777777" w:rsidR="00BC7646" w:rsidRDefault="00525E13" w:rsidP="0085624D">
      <w:pPr>
        <w:spacing w:line="276" w:lineRule="auto"/>
        <w:ind w:left="-5" w:right="93"/>
        <w:rPr>
          <w:rFonts w:ascii="Arial" w:hAnsi="Arial" w:cs="Arial"/>
        </w:rPr>
      </w:pPr>
      <w:r>
        <w:rPr>
          <w:rFonts w:ascii="Arial" w:hAnsi="Arial" w:cs="Arial"/>
        </w:rPr>
        <w:t>83342 Tacherting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83278 Traunstein</w:t>
      </w:r>
    </w:p>
    <w:p w14:paraId="197E62AC" w14:textId="77777777" w:rsidR="00701E4F" w:rsidRDefault="00BC7646" w:rsidP="0085624D">
      <w:pPr>
        <w:spacing w:line="276" w:lineRule="auto"/>
        <w:ind w:left="-5" w:right="93"/>
        <w:rPr>
          <w:rFonts w:ascii="Arial" w:hAnsi="Arial" w:cs="Arial"/>
        </w:rPr>
      </w:pPr>
      <w:r>
        <w:rPr>
          <w:rFonts w:ascii="Arial" w:hAnsi="Arial" w:cs="Arial"/>
        </w:rPr>
        <w:t xml:space="preserve">Mobil: 0170 – 4756099                 </w:t>
      </w:r>
      <w:r w:rsidR="00525E13">
        <w:rPr>
          <w:rFonts w:ascii="Arial" w:hAnsi="Arial" w:cs="Arial"/>
        </w:rPr>
        <w:t xml:space="preserve">                           0861 – 209764 </w:t>
      </w:r>
      <w:r w:rsidR="00701E4F">
        <w:rPr>
          <w:rFonts w:ascii="Arial" w:hAnsi="Arial" w:cs="Arial"/>
        </w:rPr>
        <w:t>–</w:t>
      </w:r>
      <w:r w:rsidR="00525E13">
        <w:rPr>
          <w:rFonts w:ascii="Arial" w:hAnsi="Arial" w:cs="Arial"/>
        </w:rPr>
        <w:t xml:space="preserve"> 0</w:t>
      </w:r>
    </w:p>
    <w:p w14:paraId="209C0E0B" w14:textId="77777777" w:rsidR="00701E4F" w:rsidRPr="00701E4F" w:rsidRDefault="00701E4F" w:rsidP="0085624D">
      <w:pPr>
        <w:spacing w:line="276" w:lineRule="auto"/>
        <w:ind w:left="-5" w:right="93"/>
        <w:rPr>
          <w:rFonts w:ascii="Arial" w:hAnsi="Arial" w:cs="Arial"/>
        </w:rPr>
      </w:pPr>
      <w:r w:rsidRPr="00701E4F">
        <w:rPr>
          <w:rFonts w:ascii="Arial" w:hAnsi="Arial" w:cs="Arial"/>
        </w:rPr>
        <w:t>Die AWO ist ein unabhängiger, anerkannter Spitzenverband der freien Wohlfahrtspflege, der in allen sozialen Bereichen tätig ist, ohne nach politischer, nationaler und konfessioneller Zugehörigkeit zu fragen.</w:t>
      </w:r>
    </w:p>
    <w:p w14:paraId="1DD38042" w14:textId="77777777" w:rsidR="00A624C7" w:rsidRDefault="00A624C7" w:rsidP="0085624D">
      <w:pPr>
        <w:spacing w:line="276" w:lineRule="auto"/>
        <w:ind w:right="93"/>
        <w:rPr>
          <w:rFonts w:ascii="Arial" w:hAnsi="Arial" w:cs="Arial"/>
        </w:rPr>
      </w:pPr>
    </w:p>
    <w:p w14:paraId="55EC29A9" w14:textId="77777777" w:rsidR="00A624C7" w:rsidRDefault="00A624C7" w:rsidP="0085624D">
      <w:pPr>
        <w:pStyle w:val="berschrift2"/>
        <w:spacing w:line="276" w:lineRule="auto"/>
      </w:pPr>
      <w:bookmarkStart w:id="9" w:name="_Toc109203852"/>
      <w:bookmarkEnd w:id="8"/>
      <w:r>
        <w:t>Standort und</w:t>
      </w:r>
      <w:r w:rsidRPr="00BC7646">
        <w:t xml:space="preserve"> Lage</w:t>
      </w:r>
      <w:bookmarkEnd w:id="9"/>
    </w:p>
    <w:p w14:paraId="60070F62" w14:textId="5A963845" w:rsidR="00A624C7" w:rsidRDefault="00514A2B" w:rsidP="0085624D">
      <w:pPr>
        <w:spacing w:line="276" w:lineRule="auto"/>
        <w:ind w:left="-5" w:right="93"/>
        <w:rPr>
          <w:rFonts w:ascii="Arial" w:hAnsi="Arial" w:cs="Arial"/>
        </w:rPr>
      </w:pPr>
      <w:r>
        <w:rPr>
          <w:rFonts w:ascii="Arial" w:hAnsi="Arial" w:cs="Arial"/>
        </w:rPr>
        <w:t>Der Waldkindergarten liegt am Rande Tacherting, in Richtung Emertsham in Hochreit.</w:t>
      </w:r>
    </w:p>
    <w:p w14:paraId="5BFF2B5D" w14:textId="617D381F" w:rsidR="00004A25" w:rsidRDefault="00DA5568" w:rsidP="00004A25">
      <w:pPr>
        <w:spacing w:line="276" w:lineRule="auto"/>
        <w:ind w:left="-5" w:right="93"/>
        <w:rPr>
          <w:rFonts w:ascii="Arial" w:hAnsi="Arial" w:cs="Arial"/>
        </w:rPr>
      </w:pPr>
      <w:r>
        <w:rPr>
          <w:rFonts w:ascii="Arial" w:hAnsi="Arial" w:cs="Arial"/>
        </w:rPr>
        <w:t>Tacherting ist eine kleine Gemeinde, die im nördlichen Teil des Landkreises Traunstein liegt. Sie ist</w:t>
      </w:r>
      <w:r w:rsidR="00FF5B0D">
        <w:rPr>
          <w:rFonts w:ascii="Arial" w:hAnsi="Arial" w:cs="Arial"/>
        </w:rPr>
        <w:t xml:space="preserve"> in drei Ortsteile geliedert und</w:t>
      </w:r>
      <w:r>
        <w:rPr>
          <w:rFonts w:ascii="Arial" w:hAnsi="Arial" w:cs="Arial"/>
        </w:rPr>
        <w:t xml:space="preserve"> auf dem Bus- und Bahnweg, sowie mit dem Auto gut zu erreichen.</w:t>
      </w:r>
      <w:r w:rsidR="00004A25">
        <w:rPr>
          <w:rFonts w:ascii="Arial" w:hAnsi="Arial" w:cs="Arial"/>
        </w:rPr>
        <w:t xml:space="preserve"> In Tacherting sind viele Einrichtungen zu finden, wie beispielsweise die freiwillige Feuerwehr, eine Bücherei mehrere Kinderspielplätze und Kindertagesstätten. </w:t>
      </w:r>
    </w:p>
    <w:p w14:paraId="561CF116" w14:textId="22F415EB" w:rsidR="00514A2B" w:rsidRDefault="00514A2B" w:rsidP="0085624D">
      <w:pPr>
        <w:spacing w:line="276" w:lineRule="auto"/>
        <w:ind w:left="-5" w:right="93"/>
        <w:rPr>
          <w:rFonts w:ascii="Arial" w:hAnsi="Arial" w:cs="Arial"/>
        </w:rPr>
      </w:pPr>
      <w:r>
        <w:rPr>
          <w:rFonts w:ascii="Arial" w:hAnsi="Arial" w:cs="Arial"/>
        </w:rPr>
        <w:t>Insgesamt besteht der Kindergarten aus zwei Gruppenbauwägen, einem Küchenbauwagen/Büro, einer Werkhütte und einem Toilettenhäuschen. Die Gruppenbauwägen sind beheizt und dort sind Wechselkleider, sowie ein wenig Spielzeug</w:t>
      </w:r>
      <w:r w:rsidR="0085624D">
        <w:rPr>
          <w:rFonts w:ascii="Arial" w:hAnsi="Arial" w:cs="Arial"/>
        </w:rPr>
        <w:t xml:space="preserve"> und Werkmaterial </w:t>
      </w:r>
      <w:r>
        <w:rPr>
          <w:rFonts w:ascii="Arial" w:hAnsi="Arial" w:cs="Arial"/>
        </w:rPr>
        <w:t>zu finden</w:t>
      </w:r>
      <w:r w:rsidR="0085624D">
        <w:rPr>
          <w:rFonts w:ascii="Arial" w:hAnsi="Arial" w:cs="Arial"/>
        </w:rPr>
        <w:t>.</w:t>
      </w:r>
    </w:p>
    <w:p w14:paraId="3068AEC1" w14:textId="77777777" w:rsidR="00BC7646" w:rsidRDefault="00BC7646" w:rsidP="0085624D">
      <w:pPr>
        <w:pStyle w:val="berschrift1"/>
        <w:numPr>
          <w:ilvl w:val="0"/>
          <w:numId w:val="0"/>
        </w:numPr>
        <w:spacing w:line="276" w:lineRule="auto"/>
      </w:pPr>
    </w:p>
    <w:p w14:paraId="3B04FBE1" w14:textId="77777777" w:rsidR="00CF307A" w:rsidRDefault="00CF307A" w:rsidP="0085624D">
      <w:pPr>
        <w:pStyle w:val="berschrift2"/>
        <w:spacing w:line="276" w:lineRule="auto"/>
      </w:pPr>
      <w:bookmarkStart w:id="10" w:name="_Toc109203853"/>
      <w:r w:rsidRPr="00F02EE3">
        <w:t>Pädagogisches Personal</w:t>
      </w:r>
      <w:bookmarkEnd w:id="10"/>
    </w:p>
    <w:p w14:paraId="493FB171" w14:textId="021F2CF9" w:rsidR="00A624C7" w:rsidRPr="00A624C7" w:rsidRDefault="0005430E" w:rsidP="0085624D">
      <w:pPr>
        <w:spacing w:line="276" w:lineRule="auto"/>
        <w:rPr>
          <w:rFonts w:ascii="Arial" w:hAnsi="Arial" w:cs="Arial"/>
        </w:rPr>
      </w:pPr>
      <w:r>
        <w:rPr>
          <w:rFonts w:ascii="Arial" w:hAnsi="Arial" w:cs="Arial"/>
        </w:rPr>
        <w:t>In der Regel findet wöchentlich eine Teamsitzung des Kindergartenpersonals statt. Des Weiteren steht das Team in regelmäßigem Austausch mit dem Träger.</w:t>
      </w:r>
    </w:p>
    <w:p w14:paraId="2B871990" w14:textId="77777777" w:rsidR="00A624C7" w:rsidRPr="00A624C7" w:rsidRDefault="00A624C7" w:rsidP="0085624D">
      <w:pPr>
        <w:spacing w:line="276" w:lineRule="auto"/>
        <w:rPr>
          <w:rFonts w:ascii="Arial" w:hAnsi="Arial" w:cs="Arial"/>
        </w:rPr>
      </w:pPr>
      <w:r w:rsidRPr="00A624C7">
        <w:rPr>
          <w:rFonts w:ascii="Arial" w:hAnsi="Arial" w:cs="Arial"/>
        </w:rPr>
        <w:t>Waldminis:</w:t>
      </w:r>
    </w:p>
    <w:p w14:paraId="78EC7729" w14:textId="7E45DC00" w:rsidR="00A624C7" w:rsidRDefault="00A624C7" w:rsidP="0085624D">
      <w:pPr>
        <w:pStyle w:val="Listenabsatz"/>
        <w:numPr>
          <w:ilvl w:val="0"/>
          <w:numId w:val="5"/>
        </w:numPr>
        <w:spacing w:line="276" w:lineRule="auto"/>
        <w:rPr>
          <w:rFonts w:ascii="Arial" w:hAnsi="Arial" w:cs="Arial"/>
        </w:rPr>
      </w:pPr>
      <w:r>
        <w:rPr>
          <w:rFonts w:ascii="Arial" w:hAnsi="Arial" w:cs="Arial"/>
        </w:rPr>
        <w:t>Manuela Losert (</w:t>
      </w:r>
      <w:r w:rsidR="00D95681">
        <w:rPr>
          <w:rFonts w:ascii="Arial" w:hAnsi="Arial" w:cs="Arial"/>
        </w:rPr>
        <w:t>Leitung,</w:t>
      </w:r>
      <w:r>
        <w:rPr>
          <w:rFonts w:ascii="Arial" w:hAnsi="Arial" w:cs="Arial"/>
        </w:rPr>
        <w:t xml:space="preserve"> Inklusionsfachkraft, Anleitung, pädagogische Fachkraft)</w:t>
      </w:r>
    </w:p>
    <w:p w14:paraId="22A45589" w14:textId="38F6C024" w:rsidR="00A624C7" w:rsidRDefault="00525E13" w:rsidP="0085624D">
      <w:pPr>
        <w:pStyle w:val="Listenabsatz"/>
        <w:numPr>
          <w:ilvl w:val="0"/>
          <w:numId w:val="5"/>
        </w:numPr>
        <w:spacing w:line="276" w:lineRule="auto"/>
        <w:rPr>
          <w:rFonts w:ascii="Arial" w:hAnsi="Arial" w:cs="Arial"/>
        </w:rPr>
      </w:pPr>
      <w:r>
        <w:rPr>
          <w:rFonts w:ascii="Arial" w:hAnsi="Arial" w:cs="Arial"/>
        </w:rPr>
        <w:t>Laura Doppelberger (</w:t>
      </w:r>
      <w:r w:rsidR="00D95681">
        <w:rPr>
          <w:rFonts w:ascii="Arial" w:hAnsi="Arial" w:cs="Arial"/>
        </w:rPr>
        <w:t xml:space="preserve">Gruppenleitung, </w:t>
      </w:r>
      <w:r>
        <w:rPr>
          <w:rFonts w:ascii="Arial" w:hAnsi="Arial" w:cs="Arial"/>
        </w:rPr>
        <w:t xml:space="preserve">Erzieherin) </w:t>
      </w:r>
    </w:p>
    <w:p w14:paraId="15722324" w14:textId="77777777" w:rsidR="00A624C7" w:rsidRDefault="00A624C7" w:rsidP="0085624D">
      <w:pPr>
        <w:pStyle w:val="Listenabsatz"/>
        <w:numPr>
          <w:ilvl w:val="0"/>
          <w:numId w:val="5"/>
        </w:numPr>
        <w:spacing w:line="276" w:lineRule="auto"/>
        <w:rPr>
          <w:rFonts w:ascii="Arial" w:hAnsi="Arial" w:cs="Arial"/>
        </w:rPr>
      </w:pPr>
      <w:r>
        <w:rPr>
          <w:rFonts w:ascii="Arial" w:hAnsi="Arial" w:cs="Arial"/>
        </w:rPr>
        <w:t>Christine Boße (Pädagogische Ergänzungskraft)</w:t>
      </w:r>
    </w:p>
    <w:p w14:paraId="56BAE2A9" w14:textId="77777777" w:rsidR="00A624C7" w:rsidRDefault="00A624C7" w:rsidP="0085624D">
      <w:pPr>
        <w:pStyle w:val="Listenabsatz"/>
        <w:numPr>
          <w:ilvl w:val="0"/>
          <w:numId w:val="5"/>
        </w:numPr>
        <w:spacing w:line="276" w:lineRule="auto"/>
        <w:rPr>
          <w:rFonts w:ascii="Arial" w:hAnsi="Arial" w:cs="Arial"/>
        </w:rPr>
      </w:pPr>
      <w:r>
        <w:rPr>
          <w:rFonts w:ascii="Arial" w:hAnsi="Arial" w:cs="Arial"/>
        </w:rPr>
        <w:t>Christine Dworak (Pädagogische Ergänzungskraft)</w:t>
      </w:r>
    </w:p>
    <w:p w14:paraId="5A964B47" w14:textId="77777777" w:rsidR="00BC2857" w:rsidRDefault="00BC2857" w:rsidP="00BC2857">
      <w:pPr>
        <w:pStyle w:val="Listenabsatz"/>
        <w:ind w:left="355"/>
        <w:rPr>
          <w:rFonts w:ascii="Arial" w:hAnsi="Arial" w:cs="Arial"/>
        </w:rPr>
      </w:pPr>
    </w:p>
    <w:p w14:paraId="52D2D37C" w14:textId="77777777" w:rsidR="00A624C7" w:rsidRDefault="00BC2857" w:rsidP="00A624C7">
      <w:pPr>
        <w:rPr>
          <w:rFonts w:ascii="Arial" w:hAnsi="Arial" w:cs="Arial"/>
        </w:rPr>
      </w:pPr>
      <w:r>
        <w:rPr>
          <w:rFonts w:ascii="Arial" w:hAnsi="Arial" w:cs="Arial"/>
        </w:rPr>
        <w:t>Waldwichtel:</w:t>
      </w:r>
    </w:p>
    <w:p w14:paraId="49B8439B" w14:textId="05025B60" w:rsidR="00D95681" w:rsidRDefault="00D95681" w:rsidP="00BC2857">
      <w:pPr>
        <w:pStyle w:val="Listenabsatz"/>
        <w:numPr>
          <w:ilvl w:val="0"/>
          <w:numId w:val="5"/>
        </w:numPr>
        <w:rPr>
          <w:rFonts w:ascii="Arial" w:hAnsi="Arial" w:cs="Arial"/>
        </w:rPr>
      </w:pPr>
      <w:r>
        <w:rPr>
          <w:rFonts w:ascii="Arial" w:hAnsi="Arial" w:cs="Arial"/>
        </w:rPr>
        <w:t>Manuela Losert ( Leitung, Gruppenleitung, Inklusionsfachkraft, Anleitung)</w:t>
      </w:r>
    </w:p>
    <w:p w14:paraId="7D081D13" w14:textId="6D35F300" w:rsidR="00BC2857" w:rsidRDefault="00BC2857" w:rsidP="00BC2857">
      <w:pPr>
        <w:pStyle w:val="Listenabsatz"/>
        <w:numPr>
          <w:ilvl w:val="0"/>
          <w:numId w:val="5"/>
        </w:numPr>
        <w:rPr>
          <w:rFonts w:ascii="Arial" w:hAnsi="Arial" w:cs="Arial"/>
        </w:rPr>
      </w:pPr>
      <w:r w:rsidRPr="00BC2857">
        <w:rPr>
          <w:rFonts w:ascii="Arial" w:hAnsi="Arial" w:cs="Arial"/>
        </w:rPr>
        <w:t>Stefan Huschka</w:t>
      </w:r>
      <w:r>
        <w:rPr>
          <w:rFonts w:ascii="Arial" w:hAnsi="Arial" w:cs="Arial"/>
        </w:rPr>
        <w:t xml:space="preserve"> (Naturlehrer, Erzieher)</w:t>
      </w:r>
    </w:p>
    <w:p w14:paraId="3B506AB9" w14:textId="26DAF79C" w:rsidR="00BC2857" w:rsidRDefault="00BC2857" w:rsidP="00BC2857">
      <w:pPr>
        <w:pStyle w:val="Listenabsatz"/>
        <w:numPr>
          <w:ilvl w:val="0"/>
          <w:numId w:val="5"/>
        </w:numPr>
        <w:rPr>
          <w:rFonts w:ascii="Arial" w:hAnsi="Arial" w:cs="Arial"/>
        </w:rPr>
      </w:pPr>
      <w:r>
        <w:rPr>
          <w:rFonts w:ascii="Arial" w:hAnsi="Arial" w:cs="Arial"/>
        </w:rPr>
        <w:t>Julia Eckenberger (Erzieherin)</w:t>
      </w:r>
    </w:p>
    <w:p w14:paraId="171B08C3" w14:textId="62BE0811" w:rsidR="00BC2857" w:rsidRDefault="00BC2857" w:rsidP="00BC2857">
      <w:pPr>
        <w:pStyle w:val="Listenabsatz"/>
        <w:numPr>
          <w:ilvl w:val="0"/>
          <w:numId w:val="5"/>
        </w:numPr>
        <w:rPr>
          <w:rFonts w:ascii="Arial" w:hAnsi="Arial" w:cs="Arial"/>
        </w:rPr>
      </w:pPr>
      <w:r>
        <w:rPr>
          <w:rFonts w:ascii="Arial" w:hAnsi="Arial" w:cs="Arial"/>
        </w:rPr>
        <w:t xml:space="preserve">Christian Knorr </w:t>
      </w:r>
      <w:r w:rsidR="001847E8">
        <w:rPr>
          <w:rFonts w:ascii="Arial" w:hAnsi="Arial" w:cs="Arial"/>
        </w:rPr>
        <w:t>(</w:t>
      </w:r>
      <w:r w:rsidR="00B54B2B">
        <w:rPr>
          <w:rFonts w:ascii="Arial" w:hAnsi="Arial" w:cs="Arial"/>
        </w:rPr>
        <w:t>P</w:t>
      </w:r>
      <w:r>
        <w:rPr>
          <w:rFonts w:ascii="Arial" w:hAnsi="Arial" w:cs="Arial"/>
        </w:rPr>
        <w:t>ädagogische Ergänzungskraft)</w:t>
      </w:r>
    </w:p>
    <w:p w14:paraId="437A193A" w14:textId="15E915A2" w:rsidR="00BC2857" w:rsidRPr="00D95681" w:rsidRDefault="00BC2857" w:rsidP="00BC2857">
      <w:pPr>
        <w:pStyle w:val="Listenabsatz"/>
        <w:numPr>
          <w:ilvl w:val="0"/>
          <w:numId w:val="5"/>
        </w:numPr>
        <w:rPr>
          <w:rFonts w:ascii="Arial" w:hAnsi="Arial" w:cs="Arial"/>
        </w:rPr>
      </w:pPr>
      <w:r>
        <w:rPr>
          <w:rFonts w:ascii="Arial" w:hAnsi="Arial" w:cs="Arial"/>
        </w:rPr>
        <w:t>Kerstin Bredl (Pädagogische Ergänzungskraft)</w:t>
      </w:r>
    </w:p>
    <w:p w14:paraId="3E26A395" w14:textId="77777777" w:rsidR="00BC2857" w:rsidRDefault="00BC2857" w:rsidP="00BC2857">
      <w:pPr>
        <w:rPr>
          <w:rFonts w:ascii="Arial" w:hAnsi="Arial" w:cs="Arial"/>
        </w:rPr>
      </w:pPr>
      <w:r>
        <w:rPr>
          <w:rFonts w:ascii="Arial" w:hAnsi="Arial" w:cs="Arial"/>
        </w:rPr>
        <w:lastRenderedPageBreak/>
        <w:t>Externe Fachdienste:</w:t>
      </w:r>
    </w:p>
    <w:p w14:paraId="6B5E6FFB" w14:textId="77777777" w:rsidR="00BC2857" w:rsidRDefault="00BC2857" w:rsidP="00BC2857">
      <w:pPr>
        <w:pStyle w:val="Listenabsatz"/>
        <w:numPr>
          <w:ilvl w:val="0"/>
          <w:numId w:val="5"/>
        </w:numPr>
        <w:rPr>
          <w:rFonts w:ascii="Arial" w:hAnsi="Arial" w:cs="Arial"/>
        </w:rPr>
      </w:pPr>
      <w:r>
        <w:rPr>
          <w:rFonts w:ascii="Arial" w:hAnsi="Arial" w:cs="Arial"/>
        </w:rPr>
        <w:t>Anke Jacobsen (Heilpädagogin, Diplom Psychologin)</w:t>
      </w:r>
    </w:p>
    <w:p w14:paraId="20FADCC2" w14:textId="77777777" w:rsidR="00BC2857" w:rsidRDefault="00BC2857" w:rsidP="00BC2857">
      <w:pPr>
        <w:pStyle w:val="Listenabsatz"/>
        <w:numPr>
          <w:ilvl w:val="0"/>
          <w:numId w:val="5"/>
        </w:numPr>
        <w:rPr>
          <w:rFonts w:ascii="Arial" w:hAnsi="Arial" w:cs="Arial"/>
        </w:rPr>
      </w:pPr>
      <w:r>
        <w:rPr>
          <w:rFonts w:ascii="Arial" w:hAnsi="Arial" w:cs="Arial"/>
        </w:rPr>
        <w:t>Johanna Kellerer (Musikpädagogin)</w:t>
      </w:r>
    </w:p>
    <w:p w14:paraId="52F3B998" w14:textId="77777777" w:rsidR="009A27B1" w:rsidRDefault="009A27B1" w:rsidP="009A27B1">
      <w:pPr>
        <w:pStyle w:val="Listenabsatz"/>
        <w:ind w:left="355"/>
        <w:rPr>
          <w:rFonts w:ascii="Arial" w:hAnsi="Arial" w:cs="Arial"/>
        </w:rPr>
      </w:pPr>
    </w:p>
    <w:p w14:paraId="6B23E21E" w14:textId="25F65432" w:rsidR="00BC2857" w:rsidRDefault="009A27B1" w:rsidP="0085624D">
      <w:pPr>
        <w:spacing w:line="276" w:lineRule="auto"/>
        <w:rPr>
          <w:rFonts w:ascii="Arial" w:hAnsi="Arial" w:cs="Arial"/>
        </w:rPr>
      </w:pPr>
      <w:r>
        <w:rPr>
          <w:rFonts w:ascii="Arial" w:hAnsi="Arial" w:cs="Arial"/>
        </w:rPr>
        <w:t>Der Waldkindergarten ist eine Ausbildungsstätte und arbeitet mit verschiedenen sozialen Einrichtungen</w:t>
      </w:r>
      <w:r w:rsidR="00737C5D">
        <w:rPr>
          <w:rFonts w:ascii="Arial" w:hAnsi="Arial" w:cs="Arial"/>
        </w:rPr>
        <w:t xml:space="preserve"> / Ausbildungsstätten zusammen. Somit bieten wir die Möglichkeiten verschiedene Praktika bei uns zu absolvieren.</w:t>
      </w:r>
    </w:p>
    <w:p w14:paraId="5AA69A4C" w14:textId="77777777" w:rsidR="009A27B1" w:rsidRDefault="009A27B1" w:rsidP="0085624D">
      <w:pPr>
        <w:spacing w:line="276" w:lineRule="auto"/>
        <w:rPr>
          <w:rFonts w:ascii="Arial" w:hAnsi="Arial" w:cs="Arial"/>
        </w:rPr>
      </w:pPr>
    </w:p>
    <w:p w14:paraId="447A4A1F" w14:textId="77777777" w:rsidR="00BC2857" w:rsidRPr="00F02EE3" w:rsidRDefault="00BC2857" w:rsidP="0085624D">
      <w:pPr>
        <w:pStyle w:val="berschrift2"/>
        <w:spacing w:line="276" w:lineRule="auto"/>
      </w:pPr>
      <w:bookmarkStart w:id="11" w:name="_Toc109203854"/>
      <w:r w:rsidRPr="00F02EE3">
        <w:t>Was benötigt mein Kind im Waldkindergarten</w:t>
      </w:r>
      <w:bookmarkEnd w:id="11"/>
    </w:p>
    <w:p w14:paraId="227A7269" w14:textId="77777777" w:rsidR="00BC2857" w:rsidRDefault="00BC2857" w:rsidP="0085624D">
      <w:pPr>
        <w:spacing w:line="276" w:lineRule="auto"/>
        <w:rPr>
          <w:rFonts w:ascii="Arial" w:hAnsi="Arial" w:cs="Arial"/>
        </w:rPr>
      </w:pPr>
    </w:p>
    <w:p w14:paraId="4E83F63E" w14:textId="77777777" w:rsidR="00BC2857" w:rsidRDefault="000B7117" w:rsidP="0085624D">
      <w:pPr>
        <w:spacing w:line="276" w:lineRule="auto"/>
        <w:rPr>
          <w:rFonts w:ascii="Arial" w:hAnsi="Arial" w:cs="Arial"/>
        </w:rPr>
      </w:pPr>
      <w:r>
        <w:rPr>
          <w:rFonts w:ascii="Arial" w:hAnsi="Arial" w:cs="Arial"/>
        </w:rPr>
        <w:t>Siehe Anhang!</w:t>
      </w:r>
    </w:p>
    <w:p w14:paraId="378A8908" w14:textId="77777777" w:rsidR="00FD5800" w:rsidRDefault="00FD5800" w:rsidP="0085624D">
      <w:pPr>
        <w:spacing w:line="276" w:lineRule="auto"/>
        <w:rPr>
          <w:rFonts w:ascii="Arial" w:hAnsi="Arial" w:cs="Arial"/>
        </w:rPr>
      </w:pPr>
    </w:p>
    <w:p w14:paraId="58B7CFF2" w14:textId="77777777" w:rsidR="000B7117" w:rsidRPr="000B7117" w:rsidRDefault="000B7117" w:rsidP="0085624D">
      <w:pPr>
        <w:pStyle w:val="berschrift1"/>
        <w:spacing w:line="276" w:lineRule="auto"/>
      </w:pPr>
      <w:bookmarkStart w:id="12" w:name="_Toc109203855"/>
      <w:r w:rsidRPr="000B7117">
        <w:t>Der Waldkindergarten stellt sich vor</w:t>
      </w:r>
      <w:bookmarkEnd w:id="12"/>
    </w:p>
    <w:p w14:paraId="1EB1612A" w14:textId="77777777" w:rsidR="000B7117" w:rsidRPr="000B7117" w:rsidRDefault="000B7117" w:rsidP="0085624D">
      <w:pPr>
        <w:spacing w:line="276" w:lineRule="auto"/>
      </w:pPr>
    </w:p>
    <w:p w14:paraId="15E95177" w14:textId="77777777" w:rsidR="000B7117" w:rsidRDefault="000B7117" w:rsidP="0085624D">
      <w:pPr>
        <w:pStyle w:val="berschrift2"/>
        <w:spacing w:line="276" w:lineRule="auto"/>
      </w:pPr>
      <w:bookmarkStart w:id="13" w:name="_Toc109203856"/>
      <w:r w:rsidRPr="00F02EE3">
        <w:t>Waldminis</w:t>
      </w:r>
      <w:bookmarkEnd w:id="13"/>
    </w:p>
    <w:p w14:paraId="32E70777" w14:textId="77777777" w:rsidR="00701E4F" w:rsidRPr="00701E4F" w:rsidRDefault="00701E4F" w:rsidP="0085624D">
      <w:pPr>
        <w:spacing w:line="276" w:lineRule="auto"/>
      </w:pPr>
    </w:p>
    <w:p w14:paraId="641633C6" w14:textId="77777777" w:rsidR="000B7117" w:rsidRPr="00F02EE3" w:rsidRDefault="000B7117" w:rsidP="0085624D">
      <w:pPr>
        <w:pStyle w:val="berschrift3"/>
        <w:spacing w:line="276" w:lineRule="auto"/>
      </w:pPr>
      <w:bookmarkStart w:id="14" w:name="_Toc109203857"/>
      <w:r w:rsidRPr="00F02EE3">
        <w:t>Schnuppern</w:t>
      </w:r>
      <w:r>
        <w:t xml:space="preserve"> und Kennenlernn</w:t>
      </w:r>
      <w:r w:rsidRPr="00F02EE3">
        <w:t>achmittag</w:t>
      </w:r>
      <w:bookmarkEnd w:id="14"/>
    </w:p>
    <w:p w14:paraId="42CD2113" w14:textId="77777777" w:rsidR="000B7117" w:rsidRDefault="000B7117" w:rsidP="0085624D">
      <w:pPr>
        <w:spacing w:line="276" w:lineRule="auto"/>
        <w:rPr>
          <w:rFonts w:ascii="Arial" w:hAnsi="Arial" w:cs="Arial"/>
        </w:rPr>
      </w:pPr>
    </w:p>
    <w:p w14:paraId="527AB031" w14:textId="2AACC616" w:rsidR="000B7117" w:rsidRPr="00323D9F" w:rsidRDefault="000B7117" w:rsidP="0085624D">
      <w:pPr>
        <w:spacing w:line="276" w:lineRule="auto"/>
        <w:rPr>
          <w:rFonts w:ascii="Arial" w:hAnsi="Arial" w:cs="Arial"/>
        </w:rPr>
      </w:pPr>
      <w:r>
        <w:rPr>
          <w:rFonts w:ascii="Arial" w:hAnsi="Arial" w:cs="Arial"/>
        </w:rPr>
        <w:t xml:space="preserve">Wenn sich die </w:t>
      </w:r>
      <w:r w:rsidR="00846147">
        <w:rPr>
          <w:rFonts w:ascii="Arial" w:hAnsi="Arial" w:cs="Arial"/>
        </w:rPr>
        <w:t>Erziehungsberechtigten</w:t>
      </w:r>
      <w:r>
        <w:rPr>
          <w:rFonts w:ascii="Arial" w:hAnsi="Arial" w:cs="Arial"/>
        </w:rPr>
        <w:t xml:space="preserve"> für einen Kindergartenplatz im Waldkindergarten interessieren, bieten wir </w:t>
      </w:r>
      <w:r w:rsidR="00846147">
        <w:rPr>
          <w:rFonts w:ascii="Arial" w:hAnsi="Arial" w:cs="Arial"/>
        </w:rPr>
        <w:t>i</w:t>
      </w:r>
      <w:r>
        <w:rPr>
          <w:rFonts w:ascii="Arial" w:hAnsi="Arial" w:cs="Arial"/>
        </w:rPr>
        <w:t>hnen nach telefonischer Absprach</w:t>
      </w:r>
      <w:r w:rsidR="00846147">
        <w:rPr>
          <w:rFonts w:ascii="Arial" w:hAnsi="Arial" w:cs="Arial"/>
        </w:rPr>
        <w:t>e</w:t>
      </w:r>
      <w:r>
        <w:rPr>
          <w:rFonts w:ascii="Arial" w:hAnsi="Arial" w:cs="Arial"/>
        </w:rPr>
        <w:t xml:space="preserve"> die Möglichkeit, uns an </w:t>
      </w:r>
      <w:r w:rsidRPr="00323D9F">
        <w:rPr>
          <w:rFonts w:ascii="Arial" w:hAnsi="Arial" w:cs="Arial"/>
        </w:rPr>
        <w:t xml:space="preserve">einem Vormittag zu besuchen und sich mit den Gegebenheiten und dem Gelände vertraut zu machen. </w:t>
      </w:r>
    </w:p>
    <w:p w14:paraId="47C61CEB" w14:textId="77777777" w:rsidR="000B7117" w:rsidRPr="00323D9F" w:rsidRDefault="000B7117" w:rsidP="0085624D">
      <w:pPr>
        <w:spacing w:line="276" w:lineRule="auto"/>
        <w:rPr>
          <w:rFonts w:ascii="Arial" w:hAnsi="Arial" w:cs="Arial"/>
        </w:rPr>
      </w:pPr>
      <w:r w:rsidRPr="00323D9F">
        <w:rPr>
          <w:rFonts w:ascii="Arial" w:hAnsi="Arial" w:cs="Arial"/>
        </w:rPr>
        <w:t xml:space="preserve">An diesen Vormittag bieten sich die Möglichkeiten, </w:t>
      </w:r>
      <w:r w:rsidR="00FD5800" w:rsidRPr="00323D9F">
        <w:rPr>
          <w:rFonts w:ascii="Arial" w:hAnsi="Arial" w:cs="Arial"/>
        </w:rPr>
        <w:t>einen Einblick in den Kindergartenalltag, sowie auch von der pädagogischen Arbeit zu bekommen.</w:t>
      </w:r>
      <w:r w:rsidRPr="00323D9F">
        <w:rPr>
          <w:rFonts w:ascii="Arial" w:hAnsi="Arial" w:cs="Arial"/>
        </w:rPr>
        <w:t xml:space="preserve"> </w:t>
      </w:r>
    </w:p>
    <w:p w14:paraId="16504A66" w14:textId="670208B4" w:rsidR="000B7117" w:rsidRDefault="00FD5800" w:rsidP="0085624D">
      <w:pPr>
        <w:spacing w:line="276" w:lineRule="auto"/>
        <w:rPr>
          <w:rFonts w:ascii="Arial" w:hAnsi="Arial" w:cs="Arial"/>
        </w:rPr>
      </w:pPr>
      <w:r>
        <w:rPr>
          <w:rFonts w:ascii="Arial" w:hAnsi="Arial" w:cs="Arial"/>
        </w:rPr>
        <w:t xml:space="preserve">Sollten Sie sich für einen Platz in unserem Waldkindergarten entscheiden, findet zusätzlich noch ein Kennenlernnachmittag statt. An diesem Nachmittag werden die Eigewöhnungen, der Start in den Kindergarten, alle </w:t>
      </w:r>
      <w:r w:rsidR="0042598E">
        <w:rPr>
          <w:rFonts w:ascii="Arial" w:hAnsi="Arial" w:cs="Arial"/>
        </w:rPr>
        <w:t>v</w:t>
      </w:r>
      <w:r>
        <w:rPr>
          <w:rFonts w:ascii="Arial" w:hAnsi="Arial" w:cs="Arial"/>
        </w:rPr>
        <w:t xml:space="preserve">ertragsrelevanten </w:t>
      </w:r>
      <w:r w:rsidR="0042598E">
        <w:rPr>
          <w:rFonts w:ascii="Arial" w:hAnsi="Arial" w:cs="Arial"/>
        </w:rPr>
        <w:t>Themen</w:t>
      </w:r>
      <w:r>
        <w:rPr>
          <w:rFonts w:ascii="Arial" w:hAnsi="Arial" w:cs="Arial"/>
        </w:rPr>
        <w:t>, sowie Organisatorische</w:t>
      </w:r>
      <w:r w:rsidR="00820A90">
        <w:rPr>
          <w:rFonts w:ascii="Arial" w:hAnsi="Arial" w:cs="Arial"/>
        </w:rPr>
        <w:t>s</w:t>
      </w:r>
      <w:r>
        <w:rPr>
          <w:rFonts w:ascii="Arial" w:hAnsi="Arial" w:cs="Arial"/>
        </w:rPr>
        <w:t xml:space="preserve"> besprochen. </w:t>
      </w:r>
    </w:p>
    <w:p w14:paraId="3A820A92" w14:textId="77777777" w:rsidR="00AA33BB" w:rsidRPr="00FD5800" w:rsidRDefault="00AA33BB" w:rsidP="0085624D">
      <w:pPr>
        <w:spacing w:line="276" w:lineRule="auto"/>
        <w:rPr>
          <w:rFonts w:ascii="Arial" w:hAnsi="Arial" w:cs="Arial"/>
        </w:rPr>
      </w:pPr>
    </w:p>
    <w:p w14:paraId="2142FB88" w14:textId="77777777" w:rsidR="00CF307A" w:rsidRDefault="00CF307A" w:rsidP="0085624D">
      <w:pPr>
        <w:pStyle w:val="berschrift3"/>
        <w:spacing w:line="276" w:lineRule="auto"/>
      </w:pPr>
      <w:bookmarkStart w:id="15" w:name="_Toc109203858"/>
      <w:r w:rsidRPr="00F02EE3">
        <w:t>Eingewöhnung</w:t>
      </w:r>
      <w:bookmarkEnd w:id="15"/>
      <w:r w:rsidRPr="00F02EE3">
        <w:t xml:space="preserve"> </w:t>
      </w:r>
    </w:p>
    <w:p w14:paraId="21B84708" w14:textId="77777777" w:rsidR="00FD5800" w:rsidRDefault="00FD5800" w:rsidP="0085624D">
      <w:pPr>
        <w:spacing w:line="276" w:lineRule="auto"/>
      </w:pPr>
    </w:p>
    <w:p w14:paraId="3589C158" w14:textId="77777777" w:rsidR="00FD5800" w:rsidRPr="00323D9F" w:rsidRDefault="00FD5800" w:rsidP="0085624D">
      <w:pPr>
        <w:spacing w:line="276" w:lineRule="auto"/>
        <w:rPr>
          <w:rFonts w:ascii="Arial" w:hAnsi="Arial" w:cs="Arial"/>
        </w:rPr>
      </w:pPr>
      <w:r w:rsidRPr="00323D9F">
        <w:rPr>
          <w:rFonts w:ascii="Arial" w:hAnsi="Arial" w:cs="Arial"/>
        </w:rPr>
        <w:t>Wir arbeiten in unserer Gruppe angelehnt an das Berliner Eingewöhnungsmodell, welches Sie im Anhang vorfinden.</w:t>
      </w:r>
    </w:p>
    <w:p w14:paraId="00CB12BB" w14:textId="761053A1" w:rsidR="00FD5800" w:rsidRPr="00323D9F" w:rsidRDefault="00D93C5A" w:rsidP="0085624D">
      <w:pPr>
        <w:spacing w:line="276" w:lineRule="auto"/>
        <w:rPr>
          <w:rFonts w:ascii="Arial" w:hAnsi="Arial" w:cs="Arial"/>
        </w:rPr>
      </w:pPr>
      <w:r w:rsidRPr="00323D9F">
        <w:rPr>
          <w:rFonts w:ascii="Arial" w:hAnsi="Arial" w:cs="Arial"/>
        </w:rPr>
        <w:t>In unserer Arbeit ist es für uns sehr wichtig, jedes Kind individuell zu sehen. Weshalb wir sehr tolerant und offen auf jedes Kind zugehen. Durch diese Voraussetzungen, schaffen wir uns ein kreatives, flexibles und ressourcenorientiertes Handeln. Zusätzlich ist uns die</w:t>
      </w:r>
      <w:r w:rsidR="00B44DF2">
        <w:rPr>
          <w:rFonts w:ascii="Arial" w:hAnsi="Arial" w:cs="Arial"/>
        </w:rPr>
        <w:t xml:space="preserve"> </w:t>
      </w:r>
      <w:r w:rsidRPr="00323D9F">
        <w:rPr>
          <w:rFonts w:ascii="Arial" w:hAnsi="Arial" w:cs="Arial"/>
        </w:rPr>
        <w:t xml:space="preserve">Kooperation mit den Eltern sehr wichtig, um so den Entwicklungsprozess und Ablösung von den Eltern </w:t>
      </w:r>
      <w:r w:rsidR="00B44DF2" w:rsidRPr="00323D9F">
        <w:rPr>
          <w:rFonts w:ascii="Arial" w:hAnsi="Arial" w:cs="Arial"/>
        </w:rPr>
        <w:t>bestmöglich</w:t>
      </w:r>
      <w:r w:rsidRPr="00323D9F">
        <w:rPr>
          <w:rFonts w:ascii="Arial" w:hAnsi="Arial" w:cs="Arial"/>
        </w:rPr>
        <w:t xml:space="preserve"> zu begleiten.</w:t>
      </w:r>
    </w:p>
    <w:p w14:paraId="099A4789" w14:textId="77777777" w:rsidR="00FD5800" w:rsidRPr="00FD5800" w:rsidRDefault="00FD5800" w:rsidP="0085624D">
      <w:pPr>
        <w:spacing w:line="276" w:lineRule="auto"/>
      </w:pPr>
    </w:p>
    <w:p w14:paraId="7EB6FDB3" w14:textId="77777777" w:rsidR="00CF307A" w:rsidRDefault="00CF307A" w:rsidP="0085624D">
      <w:pPr>
        <w:pStyle w:val="berschrift3"/>
        <w:spacing w:line="276" w:lineRule="auto"/>
      </w:pPr>
      <w:bookmarkStart w:id="16" w:name="_Hlk77059113"/>
      <w:bookmarkStart w:id="17" w:name="_Toc109203859"/>
      <w:r w:rsidRPr="00F02EE3">
        <w:t>Tagesablauf</w:t>
      </w:r>
      <w:bookmarkEnd w:id="17"/>
    </w:p>
    <w:p w14:paraId="4D2FCACD" w14:textId="77777777" w:rsidR="00617528" w:rsidRPr="00617528" w:rsidRDefault="00617528" w:rsidP="0085624D">
      <w:pPr>
        <w:spacing w:line="276" w:lineRule="auto"/>
      </w:pPr>
    </w:p>
    <w:p w14:paraId="3D840BFD" w14:textId="7A3C4B78" w:rsidR="00241E7F" w:rsidRDefault="00241E7F" w:rsidP="0085624D">
      <w:pPr>
        <w:spacing w:line="276" w:lineRule="auto"/>
      </w:pPr>
      <w:r>
        <w:t>7:00 Uhr Bringzeit und Freispielzeit</w:t>
      </w:r>
      <w:r w:rsidR="0048078B">
        <w:t>, Möglichkeit für Tür</w:t>
      </w:r>
      <w:r w:rsidR="00C80DD3">
        <w:t>-</w:t>
      </w:r>
      <w:r w:rsidR="0048078B">
        <w:t xml:space="preserve"> und Angelgespräche</w:t>
      </w:r>
      <w:r>
        <w:t xml:space="preserve"> </w:t>
      </w:r>
    </w:p>
    <w:p w14:paraId="0DCCC9DF" w14:textId="77777777" w:rsidR="00241E7F" w:rsidRDefault="00241E7F" w:rsidP="0085624D">
      <w:pPr>
        <w:spacing w:line="276" w:lineRule="auto"/>
      </w:pPr>
      <w:r>
        <w:t xml:space="preserve"> 8:30 Uhr Morgenkreis und gemeinsame Brotzeit</w:t>
      </w:r>
    </w:p>
    <w:p w14:paraId="04692524" w14:textId="3AE61313" w:rsidR="00241E7F" w:rsidRDefault="00241E7F" w:rsidP="0085624D">
      <w:pPr>
        <w:spacing w:line="276" w:lineRule="auto"/>
      </w:pPr>
      <w:r>
        <w:t>9:15 Uhr Gruppenzeit: Freispiel am Bauwagen, geplante Bildungseinheiten (im Sinne des Bildungsauftrags), Projekte, Spaziergänge in umliegende Wälder, Gebu</w:t>
      </w:r>
      <w:r w:rsidR="00786DAB">
        <w:t>rt</w:t>
      </w:r>
      <w:r>
        <w:t xml:space="preserve">stagsfeiern, Zeit zum </w:t>
      </w:r>
      <w:r w:rsidR="00945786">
        <w:t>Erleben</w:t>
      </w:r>
      <w:r>
        <w:t xml:space="preserve"> der Natur und um eigene Bedürfnisse bewusst wahrzunehmen und zu erleben, Zeit </w:t>
      </w:r>
      <w:r w:rsidR="0048078B">
        <w:t>für Wickeln und Toilettengänge (</w:t>
      </w:r>
      <w:r>
        <w:t>Zeit zum sauber</w:t>
      </w:r>
      <w:r w:rsidR="0048078B">
        <w:t xml:space="preserve"> </w:t>
      </w:r>
      <w:r>
        <w:t>werden)</w:t>
      </w:r>
      <w:r w:rsidR="0048078B">
        <w:t xml:space="preserve">, </w:t>
      </w:r>
      <w:r w:rsidR="00E21FC6">
        <w:t>h</w:t>
      </w:r>
      <w:r w:rsidR="0048078B">
        <w:t xml:space="preserve">eilpädagogische Einheiten, Entwicklungsgespräche- Elterngespräche  </w:t>
      </w:r>
    </w:p>
    <w:p w14:paraId="50C2813C" w14:textId="14CA54A9" w:rsidR="00FD5800" w:rsidRDefault="0048078B" w:rsidP="0085624D">
      <w:pPr>
        <w:spacing w:line="276" w:lineRule="auto"/>
      </w:pPr>
      <w:r>
        <w:t>12:00</w:t>
      </w:r>
      <w:r w:rsidR="00241E7F">
        <w:t xml:space="preserve"> Uhr</w:t>
      </w:r>
      <w:r>
        <w:t xml:space="preserve"> Aufräumzeit, Beginn der Abholzeit (individuell abgesprochene Zeiten werden berücksichtigt),</w:t>
      </w:r>
      <w:r w:rsidRPr="0048078B">
        <w:t xml:space="preserve"> </w:t>
      </w:r>
      <w:r>
        <w:t>weiteres Freispiel am Bauwagen,</w:t>
      </w:r>
      <w:r w:rsidRPr="0048078B">
        <w:t xml:space="preserve"> </w:t>
      </w:r>
      <w:r>
        <w:t>Möglichkeit für Tür</w:t>
      </w:r>
      <w:r w:rsidR="005F2827">
        <w:t>-</w:t>
      </w:r>
      <w:r>
        <w:t xml:space="preserve"> und Angelgespräche </w:t>
      </w:r>
    </w:p>
    <w:p w14:paraId="50E4CC9D" w14:textId="639602F6" w:rsidR="00FD5800" w:rsidRDefault="0048078B" w:rsidP="0085624D">
      <w:pPr>
        <w:spacing w:line="276" w:lineRule="auto"/>
      </w:pPr>
      <w:r>
        <w:t>13:30 Uhr Ende der Abholzeit</w:t>
      </w:r>
    </w:p>
    <w:p w14:paraId="0CFC83CB" w14:textId="70E9B17A" w:rsidR="00400E7F" w:rsidRDefault="00400E7F" w:rsidP="0085624D">
      <w:pPr>
        <w:spacing w:line="276" w:lineRule="auto"/>
      </w:pPr>
    </w:p>
    <w:p w14:paraId="504A7FDE" w14:textId="7D806981" w:rsidR="00400E7F" w:rsidRDefault="00400E7F" w:rsidP="0085624D">
      <w:pPr>
        <w:spacing w:line="276" w:lineRule="auto"/>
        <w:rPr>
          <w:b/>
          <w:bCs/>
        </w:rPr>
      </w:pPr>
      <w:r>
        <w:rPr>
          <w:b/>
          <w:bCs/>
        </w:rPr>
        <w:t>Organisatorisches:</w:t>
      </w:r>
    </w:p>
    <w:p w14:paraId="509333E9" w14:textId="6DB1FF2C" w:rsidR="00400E7F" w:rsidRDefault="00400E7F" w:rsidP="0085624D">
      <w:pPr>
        <w:spacing w:line="276" w:lineRule="auto"/>
      </w:pPr>
      <w:r>
        <w:t>Mittagsschlaf</w:t>
      </w:r>
    </w:p>
    <w:p w14:paraId="60971B0A" w14:textId="3EC03387" w:rsidR="00FF20FE" w:rsidRDefault="00FF20FE" w:rsidP="0085624D">
      <w:pPr>
        <w:pStyle w:val="Listenabsatz"/>
        <w:numPr>
          <w:ilvl w:val="0"/>
          <w:numId w:val="27"/>
        </w:numPr>
        <w:spacing w:line="276" w:lineRule="auto"/>
      </w:pPr>
      <w:r>
        <w:t>Je nach Bedürfnis des Kindes bietet der Bauwagen die Möglichkeit, zum Ausruhen oder zu einem Mittagschlaf (durch Absprache mit den Eltern und dem Team)</w:t>
      </w:r>
    </w:p>
    <w:p w14:paraId="3E9ED1CD" w14:textId="2FD32D41" w:rsidR="00FF20FE" w:rsidRDefault="00FF20FE" w:rsidP="0085624D">
      <w:pPr>
        <w:spacing w:line="276" w:lineRule="auto"/>
      </w:pPr>
      <w:r>
        <w:t>Hygiene und Toilette</w:t>
      </w:r>
    </w:p>
    <w:p w14:paraId="14C8B526" w14:textId="4E590F97" w:rsidR="00FF20FE" w:rsidRDefault="006500FB" w:rsidP="0085624D">
      <w:pPr>
        <w:pStyle w:val="Listenabsatz"/>
        <w:numPr>
          <w:ilvl w:val="0"/>
          <w:numId w:val="27"/>
        </w:numPr>
        <w:spacing w:line="276" w:lineRule="auto"/>
      </w:pPr>
      <w:r>
        <w:t>Im Bauwagen ist ein Wickeltisch vorhanden</w:t>
      </w:r>
      <w:r w:rsidR="001D524E">
        <w:t xml:space="preserve">, sowie ein Töpfchen. Der Wickeltisch ist durch einen Vorhang abgetrennt, um beim Wickeln </w:t>
      </w:r>
      <w:r w:rsidR="002A3D3C">
        <w:t xml:space="preserve">(oder </w:t>
      </w:r>
      <w:r w:rsidR="00B44DF2">
        <w:t>Töpfchen gang</w:t>
      </w:r>
      <w:r w:rsidR="002A3D3C">
        <w:t xml:space="preserve">) </w:t>
      </w:r>
      <w:r w:rsidR="001D524E">
        <w:t>Privatsphäre zu gewähren</w:t>
      </w:r>
    </w:p>
    <w:p w14:paraId="3730F52E" w14:textId="463F5A08" w:rsidR="006500FB" w:rsidRDefault="006500FB" w:rsidP="0085624D">
      <w:pPr>
        <w:pStyle w:val="Listenabsatz"/>
        <w:numPr>
          <w:ilvl w:val="0"/>
          <w:numId w:val="27"/>
        </w:numPr>
        <w:spacing w:line="276" w:lineRule="auto"/>
      </w:pPr>
      <w:r>
        <w:t>Jedes Kind bringt seine eigenen Windeln und Feuchttücher mit, um Unverträglichkeiten vorzubeugen (im Rucksack sollten immer eine Windel und Feuchttücher vorhanden sein, so ist sichergestellt, dass auch bei Ausflügen gewickelt werden kann)</w:t>
      </w:r>
    </w:p>
    <w:p w14:paraId="076DCD23" w14:textId="250F3EFC" w:rsidR="001D524E" w:rsidRDefault="00F72110" w:rsidP="0085624D">
      <w:pPr>
        <w:pStyle w:val="Listenabsatz"/>
        <w:numPr>
          <w:ilvl w:val="0"/>
          <w:numId w:val="27"/>
        </w:numPr>
        <w:spacing w:line="276" w:lineRule="auto"/>
      </w:pPr>
      <w:bookmarkStart w:id="18" w:name="_Hlk92707998"/>
      <w:r>
        <w:t xml:space="preserve">Zwischen den Minis und den Wichteln steht ein </w:t>
      </w:r>
      <w:r w:rsidR="00B44DF2">
        <w:t>gefliestes</w:t>
      </w:r>
      <w:r>
        <w:t xml:space="preserve">, beheiztes Toilettenhäuschen </w:t>
      </w:r>
      <w:r w:rsidR="00BC0957">
        <w:t>mit fließend warmem Wasser</w:t>
      </w:r>
    </w:p>
    <w:p w14:paraId="32866CAF" w14:textId="19A284F1" w:rsidR="00260754" w:rsidRDefault="00260754" w:rsidP="0085624D">
      <w:pPr>
        <w:pStyle w:val="Listenabsatz"/>
        <w:numPr>
          <w:ilvl w:val="0"/>
          <w:numId w:val="27"/>
        </w:numPr>
        <w:spacing w:line="276" w:lineRule="auto"/>
      </w:pPr>
      <w:r>
        <w:t>Wir achten auf regelmäßiges und richtiges Händewaschen</w:t>
      </w:r>
    </w:p>
    <w:p w14:paraId="612A1EF9" w14:textId="103E70C9" w:rsidR="00260754" w:rsidRDefault="00260754" w:rsidP="0085624D">
      <w:pPr>
        <w:spacing w:line="276" w:lineRule="auto"/>
        <w:ind w:left="360"/>
      </w:pPr>
      <w:r>
        <w:t>Geschirr</w:t>
      </w:r>
      <w:r w:rsidR="00BC0957">
        <w:t>/Wäsche</w:t>
      </w:r>
    </w:p>
    <w:p w14:paraId="23B542D7" w14:textId="4BAD64C6" w:rsidR="00260754" w:rsidRDefault="00BC0957" w:rsidP="0085624D">
      <w:pPr>
        <w:pStyle w:val="Listenabsatz"/>
        <w:numPr>
          <w:ilvl w:val="0"/>
          <w:numId w:val="28"/>
        </w:numPr>
        <w:spacing w:line="276" w:lineRule="auto"/>
      </w:pPr>
      <w:r>
        <w:t xml:space="preserve">Als Elterndienst werden Geschirr und Wäsche nach Bedarf zur Reinigung an die Eltern </w:t>
      </w:r>
      <w:r w:rsidR="00715121">
        <w:t>ausgegeben</w:t>
      </w:r>
      <w:r w:rsidR="00D04851">
        <w:t>. Hierbei wird auf eine gerechte Verteilung geachtet</w:t>
      </w:r>
    </w:p>
    <w:p w14:paraId="46F81F95" w14:textId="77777777" w:rsidR="006A2670" w:rsidRDefault="006A2670" w:rsidP="0085624D">
      <w:pPr>
        <w:spacing w:line="276" w:lineRule="auto"/>
        <w:ind w:left="360"/>
      </w:pPr>
      <w:r>
        <w:t xml:space="preserve">Geburtstag </w:t>
      </w:r>
    </w:p>
    <w:p w14:paraId="37E07431" w14:textId="77777777" w:rsidR="006A2670" w:rsidRDefault="006A2670" w:rsidP="0085624D">
      <w:pPr>
        <w:pStyle w:val="Listenabsatz"/>
        <w:numPr>
          <w:ilvl w:val="0"/>
          <w:numId w:val="28"/>
        </w:numPr>
        <w:spacing w:line="276" w:lineRule="auto"/>
      </w:pPr>
      <w:r>
        <w:t>Das Kind steht den ganzen Tag im Vordergrund</w:t>
      </w:r>
    </w:p>
    <w:p w14:paraId="748A7980" w14:textId="229C14FD" w:rsidR="00FD5800" w:rsidRPr="00FD5800" w:rsidRDefault="006A2670" w:rsidP="0085624D">
      <w:pPr>
        <w:pStyle w:val="Listenabsatz"/>
        <w:numPr>
          <w:ilvl w:val="0"/>
          <w:numId w:val="28"/>
        </w:numPr>
        <w:spacing w:line="276" w:lineRule="auto"/>
      </w:pPr>
      <w:r>
        <w:t>Wir feiern den Geburtstag als Ritual nach dem Prinzip des Jahreskreises</w:t>
      </w:r>
      <w:bookmarkEnd w:id="16"/>
      <w:bookmarkEnd w:id="18"/>
    </w:p>
    <w:p w14:paraId="7F6414DD" w14:textId="74C7A189" w:rsidR="00CF307A" w:rsidRDefault="00CF307A" w:rsidP="0085624D">
      <w:pPr>
        <w:pStyle w:val="berschrift3"/>
        <w:spacing w:line="276" w:lineRule="auto"/>
      </w:pPr>
      <w:bookmarkStart w:id="19" w:name="_Toc109203860"/>
      <w:r w:rsidRPr="00F02EE3">
        <w:t>Übergang zu den Waldwichtel</w:t>
      </w:r>
      <w:r w:rsidR="000308E5">
        <w:t>n</w:t>
      </w:r>
      <w:bookmarkEnd w:id="19"/>
    </w:p>
    <w:p w14:paraId="3D815BBF" w14:textId="77777777" w:rsidR="009A27B1" w:rsidRPr="009A27B1" w:rsidRDefault="009A27B1" w:rsidP="0085624D">
      <w:pPr>
        <w:spacing w:line="276" w:lineRule="auto"/>
      </w:pPr>
    </w:p>
    <w:p w14:paraId="26A972CC" w14:textId="1B85CB14" w:rsidR="0056509F" w:rsidRDefault="0056509F" w:rsidP="0085624D">
      <w:pPr>
        <w:spacing w:line="276" w:lineRule="auto"/>
      </w:pPr>
      <w:r>
        <w:lastRenderedPageBreak/>
        <w:t xml:space="preserve">Nach Absprache mit den Eltern und durch regelmäßige Entwicklungsgespräche wird der Zeitpunkt zum </w:t>
      </w:r>
      <w:r w:rsidR="0020044A">
        <w:t>W</w:t>
      </w:r>
      <w:r>
        <w:t xml:space="preserve">echseln der Gruppe individuell auf das Kind angepasst und erfolgt somit nicht zwingend zum dritten Geburtstag hin. </w:t>
      </w:r>
    </w:p>
    <w:p w14:paraId="4DA5CFBB" w14:textId="23A9E786" w:rsidR="0056509F" w:rsidRDefault="0056509F" w:rsidP="0085624D">
      <w:pPr>
        <w:spacing w:line="276" w:lineRule="auto"/>
      </w:pPr>
      <w:r>
        <w:t xml:space="preserve">Der Übergang findet als Rüberwurf zu den Wichteln statt. Die Minis werden von ihrer Bezugsperson im Kiga mit einem Ritual verabschiedet und in die Arme der zukünftigen Bezugsperson bei den Wichteln übergeben. </w:t>
      </w:r>
    </w:p>
    <w:p w14:paraId="131B40AB" w14:textId="77777777" w:rsidR="009A27B1" w:rsidRPr="0056509F" w:rsidRDefault="009A27B1" w:rsidP="0085624D">
      <w:pPr>
        <w:spacing w:line="276" w:lineRule="auto"/>
      </w:pPr>
    </w:p>
    <w:p w14:paraId="178CAB34" w14:textId="77777777" w:rsidR="00CF307A" w:rsidRDefault="00CF307A" w:rsidP="0085624D">
      <w:pPr>
        <w:pStyle w:val="berschrift2"/>
        <w:spacing w:line="276" w:lineRule="auto"/>
      </w:pPr>
      <w:bookmarkStart w:id="20" w:name="_Toc109203861"/>
      <w:r w:rsidRPr="00F02EE3">
        <w:t>Waldwichtel</w:t>
      </w:r>
      <w:bookmarkEnd w:id="20"/>
    </w:p>
    <w:p w14:paraId="0A909D85" w14:textId="77777777" w:rsidR="00856017" w:rsidRPr="00856017" w:rsidRDefault="00856017" w:rsidP="0085624D">
      <w:pPr>
        <w:spacing w:line="276" w:lineRule="auto"/>
      </w:pPr>
    </w:p>
    <w:p w14:paraId="68F7B08F" w14:textId="77777777" w:rsidR="00CF307A" w:rsidRDefault="00CF307A" w:rsidP="0085624D">
      <w:pPr>
        <w:pStyle w:val="berschrift3"/>
        <w:spacing w:line="276" w:lineRule="auto"/>
      </w:pPr>
      <w:bookmarkStart w:id="21" w:name="_Toc109203862"/>
      <w:r w:rsidRPr="00F02EE3">
        <w:t>Tagesablauf</w:t>
      </w:r>
      <w:bookmarkEnd w:id="21"/>
    </w:p>
    <w:p w14:paraId="013D5577" w14:textId="77777777" w:rsidR="0048078B" w:rsidRPr="0048078B" w:rsidRDefault="0048078B" w:rsidP="0085624D">
      <w:pPr>
        <w:spacing w:line="276" w:lineRule="auto"/>
      </w:pPr>
    </w:p>
    <w:p w14:paraId="29045ED8" w14:textId="2B88E98C" w:rsidR="0048078B" w:rsidRDefault="0048078B" w:rsidP="0085624D">
      <w:pPr>
        <w:spacing w:line="276" w:lineRule="auto"/>
      </w:pPr>
      <w:bookmarkStart w:id="22" w:name="_Hlk77058937"/>
      <w:r>
        <w:t>7:00 Uhr Bringzeit und Freispielzeit</w:t>
      </w:r>
      <w:r w:rsidR="0056509F">
        <w:t>,</w:t>
      </w:r>
      <w:r w:rsidRPr="0048078B">
        <w:t xml:space="preserve"> </w:t>
      </w:r>
      <w:r>
        <w:t>Möglichkeit für Tür</w:t>
      </w:r>
      <w:r w:rsidR="00ED0385">
        <w:t>-</w:t>
      </w:r>
      <w:r>
        <w:t xml:space="preserve"> und Angelgespräche </w:t>
      </w:r>
    </w:p>
    <w:p w14:paraId="27B7492E" w14:textId="77777777" w:rsidR="0048078B" w:rsidRDefault="0048078B" w:rsidP="0085624D">
      <w:pPr>
        <w:spacing w:line="276" w:lineRule="auto"/>
      </w:pPr>
      <w:r>
        <w:t xml:space="preserve"> 8:30 Uhr Morgenkreis und gemeinsame Brotzeit</w:t>
      </w:r>
    </w:p>
    <w:p w14:paraId="3D7F3E58" w14:textId="25E8642F" w:rsidR="0048078B" w:rsidRDefault="0048078B" w:rsidP="0085624D">
      <w:pPr>
        <w:spacing w:line="276" w:lineRule="auto"/>
      </w:pPr>
      <w:r>
        <w:t xml:space="preserve">9:15 Uhr Gruppenzeit: Freispiel am Bauwagen, geplante Bildungseinheiten (im Sinne des Bildungsauftrags), Projekte, Spaziergänge in umliegende Wälder, </w:t>
      </w:r>
      <w:r w:rsidR="007A4F31">
        <w:t>Geburtstagsfeiern</w:t>
      </w:r>
      <w:r>
        <w:t xml:space="preserve">, Zeit zum </w:t>
      </w:r>
      <w:r w:rsidR="007A4F31">
        <w:t>Erleben</w:t>
      </w:r>
      <w:r>
        <w:t xml:space="preserve"> der Natur und um eigene Bedürfnisse bewusst wahrzunehmen und zu erleben, Zeit für Toilettengänge (Zeit zum sauber werden), </w:t>
      </w:r>
      <w:r w:rsidR="00B92BA9">
        <w:t>m</w:t>
      </w:r>
      <w:r>
        <w:t>usikalische F</w:t>
      </w:r>
      <w:r w:rsidR="007A4F31">
        <w:t>r</w:t>
      </w:r>
      <w:r>
        <w:t xml:space="preserve">ühförderung, </w:t>
      </w:r>
      <w:r w:rsidR="00B92BA9">
        <w:t>h</w:t>
      </w:r>
      <w:r w:rsidR="007A4F31">
        <w:t>eilpädagogische</w:t>
      </w:r>
      <w:r>
        <w:t xml:space="preserve"> Einheiten</w:t>
      </w:r>
      <w:r w:rsidR="0056509F">
        <w:t xml:space="preserve">, </w:t>
      </w:r>
      <w:r w:rsidR="00B92BA9">
        <w:t>v</w:t>
      </w:r>
      <w:r w:rsidR="00E15521">
        <w:t>orschulische Erziehung</w:t>
      </w:r>
      <w:r w:rsidR="0056509F">
        <w:t xml:space="preserve">, Entwicklungsgespräche- Elterngespräche  </w:t>
      </w:r>
    </w:p>
    <w:p w14:paraId="558782E2" w14:textId="77777777" w:rsidR="0048078B" w:rsidRDefault="0048078B" w:rsidP="0085624D">
      <w:pPr>
        <w:spacing w:line="276" w:lineRule="auto"/>
      </w:pPr>
      <w:r>
        <w:t>12:30 Uhr Aufräumzeit, Beginn der Abholzeit (individuell abgesprochene Zeiten werden berücksichtigt)</w:t>
      </w:r>
      <w:r w:rsidR="0056509F">
        <w:t>, Möglichkeit für Tür und Angelgespräche</w:t>
      </w:r>
    </w:p>
    <w:p w14:paraId="4AB4F038" w14:textId="49F3DE52" w:rsidR="0048078B" w:rsidRDefault="0048078B" w:rsidP="0085624D">
      <w:pPr>
        <w:spacing w:line="276" w:lineRule="auto"/>
      </w:pPr>
      <w:r>
        <w:t>13:30 Uhr Ende der Abholzeit</w:t>
      </w:r>
    </w:p>
    <w:p w14:paraId="2BA4C6B5" w14:textId="77777777" w:rsidR="00BB50A9" w:rsidRDefault="00BB50A9" w:rsidP="0085624D">
      <w:pPr>
        <w:spacing w:line="276" w:lineRule="auto"/>
      </w:pPr>
    </w:p>
    <w:p w14:paraId="604AA364" w14:textId="40885A10" w:rsidR="00BB50A9" w:rsidRPr="00BB50A9" w:rsidRDefault="00BB50A9" w:rsidP="0085624D">
      <w:pPr>
        <w:spacing w:line="276" w:lineRule="auto"/>
        <w:rPr>
          <w:b/>
          <w:bCs/>
        </w:rPr>
      </w:pPr>
      <w:r>
        <w:rPr>
          <w:b/>
          <w:bCs/>
        </w:rPr>
        <w:t>Organisatorisches:</w:t>
      </w:r>
    </w:p>
    <w:p w14:paraId="20623763" w14:textId="1F0012C9" w:rsidR="00BB50A9" w:rsidRDefault="00BB50A9" w:rsidP="0085624D">
      <w:pPr>
        <w:spacing w:line="276" w:lineRule="auto"/>
      </w:pPr>
      <w:r>
        <w:t>Hygiene</w:t>
      </w:r>
    </w:p>
    <w:p w14:paraId="4CCB5D81" w14:textId="77777777" w:rsidR="00BB50A9" w:rsidRDefault="00BB50A9" w:rsidP="0085624D">
      <w:pPr>
        <w:pStyle w:val="Listenabsatz"/>
        <w:numPr>
          <w:ilvl w:val="0"/>
          <w:numId w:val="27"/>
        </w:numPr>
        <w:spacing w:line="276" w:lineRule="auto"/>
      </w:pPr>
      <w:r>
        <w:t>Zwischen den Minis und den Wichteln steht ein gefließtes, beheiztes Toilettenhäuschen mit fließend warmem Wasser</w:t>
      </w:r>
    </w:p>
    <w:p w14:paraId="30CEEE0A" w14:textId="77777777" w:rsidR="00BB50A9" w:rsidRDefault="00BB50A9" w:rsidP="0085624D">
      <w:pPr>
        <w:pStyle w:val="Listenabsatz"/>
        <w:numPr>
          <w:ilvl w:val="0"/>
          <w:numId w:val="27"/>
        </w:numPr>
        <w:spacing w:line="276" w:lineRule="auto"/>
      </w:pPr>
      <w:r>
        <w:t>Wir achten auf regelmäßiges und richtiges Händewaschen</w:t>
      </w:r>
    </w:p>
    <w:p w14:paraId="0D8EB6C0" w14:textId="77777777" w:rsidR="00BB50A9" w:rsidRDefault="00BB50A9" w:rsidP="0085624D">
      <w:pPr>
        <w:spacing w:line="276" w:lineRule="auto"/>
        <w:ind w:left="360"/>
      </w:pPr>
      <w:r>
        <w:t>Geschirr/Wäsche</w:t>
      </w:r>
    </w:p>
    <w:p w14:paraId="3705914F" w14:textId="7883459F" w:rsidR="00BB50A9" w:rsidRDefault="00BB50A9" w:rsidP="0085624D">
      <w:pPr>
        <w:pStyle w:val="Listenabsatz"/>
        <w:numPr>
          <w:ilvl w:val="0"/>
          <w:numId w:val="29"/>
        </w:numPr>
        <w:spacing w:line="276" w:lineRule="auto"/>
      </w:pPr>
      <w:r>
        <w:t>Als Elterndienst werden Geschirr und Wäsche nach Bedarf zur Reinigung an die Eltern ausgegeben. Hierbei wird auf eine gerechte Verteilung geachtet.</w:t>
      </w:r>
    </w:p>
    <w:p w14:paraId="5F12E496" w14:textId="0679E266" w:rsidR="00BA5D13" w:rsidRDefault="00BA5D13" w:rsidP="0085624D">
      <w:pPr>
        <w:spacing w:line="276" w:lineRule="auto"/>
        <w:ind w:left="720"/>
      </w:pPr>
      <w:r>
        <w:t>Alzwochen</w:t>
      </w:r>
    </w:p>
    <w:p w14:paraId="0CEF27D8" w14:textId="604966DF" w:rsidR="00BA5D13" w:rsidRDefault="009B3CC6" w:rsidP="0085624D">
      <w:pPr>
        <w:pStyle w:val="Listenabsatz"/>
        <w:numPr>
          <w:ilvl w:val="0"/>
          <w:numId w:val="29"/>
        </w:numPr>
        <w:spacing w:line="276" w:lineRule="auto"/>
      </w:pPr>
      <w:r>
        <w:t xml:space="preserve">Nach den Pfingstferien (witterungsabhängig und entsprechend dem Wasserstand der Alz) verbringen die Waldwichtel ca. zwei Wochen an der Alz. </w:t>
      </w:r>
      <w:r w:rsidR="004D20AC">
        <w:t>Hierzu wird jeweils vorher ein entsprechendes Schreiben herausgegeben</w:t>
      </w:r>
      <w:r w:rsidR="004170F5">
        <w:t>. A</w:t>
      </w:r>
      <w:r w:rsidR="004D20AC">
        <w:t xml:space="preserve">ußerdem </w:t>
      </w:r>
      <w:r w:rsidR="00BC075B">
        <w:t xml:space="preserve">ist immer ein ausgebildeter Rettungsschwimmer des pädagogischen Personals </w:t>
      </w:r>
      <w:r w:rsidR="00290225">
        <w:t>anwesend</w:t>
      </w:r>
      <w:r w:rsidR="004D20AC">
        <w:t>, um die Sicherheit der Kinder zu gewährleisten.</w:t>
      </w:r>
    </w:p>
    <w:p w14:paraId="7AFC758A" w14:textId="66CE0EE7" w:rsidR="006A2670" w:rsidRDefault="006A2670" w:rsidP="0085624D">
      <w:pPr>
        <w:spacing w:line="276" w:lineRule="auto"/>
        <w:ind w:left="720"/>
      </w:pPr>
      <w:bookmarkStart w:id="23" w:name="_Hlk92714555"/>
      <w:r>
        <w:lastRenderedPageBreak/>
        <w:t xml:space="preserve">Geburtstag </w:t>
      </w:r>
    </w:p>
    <w:p w14:paraId="0A1EA01E" w14:textId="44FD8ECF" w:rsidR="006A2670" w:rsidRDefault="006A2670" w:rsidP="0085624D">
      <w:pPr>
        <w:pStyle w:val="Listenabsatz"/>
        <w:numPr>
          <w:ilvl w:val="0"/>
          <w:numId w:val="29"/>
        </w:numPr>
        <w:spacing w:line="276" w:lineRule="auto"/>
      </w:pPr>
      <w:r>
        <w:t>Das Kind steht den ganzen Tag im Vordergrund</w:t>
      </w:r>
    </w:p>
    <w:p w14:paraId="4E5C7FAD" w14:textId="15A7885B" w:rsidR="006A2670" w:rsidRPr="00400E7F" w:rsidRDefault="006A2670" w:rsidP="0085624D">
      <w:pPr>
        <w:pStyle w:val="Listenabsatz"/>
        <w:numPr>
          <w:ilvl w:val="0"/>
          <w:numId w:val="29"/>
        </w:numPr>
        <w:spacing w:line="276" w:lineRule="auto"/>
      </w:pPr>
      <w:r>
        <w:t>Wir feiern den Geburtstag als Ritual nach dem Prinzip des Jahreskreises</w:t>
      </w:r>
    </w:p>
    <w:bookmarkEnd w:id="22"/>
    <w:bookmarkEnd w:id="23"/>
    <w:p w14:paraId="1A705F33" w14:textId="28D559D9" w:rsidR="0048078B" w:rsidRPr="006A2670" w:rsidRDefault="0048078B" w:rsidP="0085624D">
      <w:pPr>
        <w:spacing w:line="276" w:lineRule="auto"/>
        <w:rPr>
          <w:rFonts w:eastAsiaTheme="minorEastAsia"/>
          <w:b/>
          <w:bCs/>
        </w:rPr>
      </w:pPr>
    </w:p>
    <w:p w14:paraId="6400EC9C" w14:textId="77777777" w:rsidR="000C202D" w:rsidRDefault="00CF307A" w:rsidP="0085624D">
      <w:pPr>
        <w:pStyle w:val="berschrift3"/>
        <w:spacing w:line="276" w:lineRule="auto"/>
      </w:pPr>
      <w:bookmarkStart w:id="24" w:name="_Toc109203863"/>
      <w:r w:rsidRPr="00F02EE3">
        <w:t>Vorschulische Erziehung</w:t>
      </w:r>
      <w:r w:rsidR="005C773C">
        <w:t>, Übergang zur Schule, Rauswurf</w:t>
      </w:r>
      <w:bookmarkEnd w:id="24"/>
    </w:p>
    <w:p w14:paraId="128208A6" w14:textId="77777777" w:rsidR="005C773C" w:rsidRDefault="005C773C" w:rsidP="0085624D">
      <w:pPr>
        <w:spacing w:line="276" w:lineRule="auto"/>
      </w:pPr>
    </w:p>
    <w:p w14:paraId="219271F8" w14:textId="646E8863" w:rsidR="009A27B1" w:rsidRPr="005C773C" w:rsidRDefault="005C773C" w:rsidP="0085624D">
      <w:pPr>
        <w:spacing w:line="276" w:lineRule="auto"/>
      </w:pPr>
      <w:bookmarkStart w:id="25" w:name="_Hlk77058734"/>
      <w:r>
        <w:t>Der Waldkindergarten und die zugehörigen Schulen arbeiten sehr gut zusammen. Unsere pädagogische Arbeit, sowie das freie Spiel, fördern die kindl</w:t>
      </w:r>
      <w:r w:rsidR="009A27B1">
        <w:t>iche Entwicklung ganzheitlich und wirken stets auch auf die Schulfähigkeit der Kinder hin. Bildungsprozesse werden unterstützt und angeregt. Denn alles was ein Kind vor der Schule lernt ist Vorschulerziehung. Zusätzlich finden regelmäßig gezielte, auf die Interessen der Kinder ausgelegte Bildungseinheiten s</w:t>
      </w:r>
      <w:r w:rsidR="002A75C9">
        <w:t>t</w:t>
      </w:r>
      <w:r w:rsidR="009A27B1">
        <w:t xml:space="preserve">att. Dadurch werden neue Impulse gesetzt und Bildungsprozesse angeregt, welche die Kinder auf die Schule bestmöglichst vorbereiten. </w:t>
      </w:r>
    </w:p>
    <w:p w14:paraId="0A2AEA46" w14:textId="32A8A565" w:rsidR="0056509F" w:rsidRDefault="0056509F" w:rsidP="0085624D">
      <w:pPr>
        <w:spacing w:line="276" w:lineRule="auto"/>
      </w:pPr>
      <w:r>
        <w:t>Zum Ende der Kindergartenzei</w:t>
      </w:r>
      <w:r w:rsidR="005C773C">
        <w:t xml:space="preserve">t werden die Kinder mit dem Rauswurf an ihre Eltern übergeben: Dies geschieht im Rahmen einer Feierlichkeit (Zeitpunkt wird den Eltern mitgeteilt) bei der die Kinder von ihren Bezugspersonen mit einem Ritual (symbolisch) aus dem Kindergarten zu Ihren Eltern geworfen werden. An diesem Tag erhalten sie auch Ihre </w:t>
      </w:r>
      <w:r w:rsidR="00397D0D">
        <w:t>Portfolios</w:t>
      </w:r>
      <w:r w:rsidR="005C773C">
        <w:t xml:space="preserve"> sowie alle im Laufe der Kindergartenjahre gesammelten und gestalteten Schätze.</w:t>
      </w:r>
    </w:p>
    <w:p w14:paraId="0ADDF015" w14:textId="77777777" w:rsidR="00DB2D0E" w:rsidRPr="0056509F" w:rsidRDefault="00DB2D0E" w:rsidP="0085624D">
      <w:pPr>
        <w:spacing w:line="276" w:lineRule="auto"/>
      </w:pPr>
    </w:p>
    <w:p w14:paraId="2B6A353B" w14:textId="77777777" w:rsidR="00CF307A" w:rsidRDefault="00CF307A" w:rsidP="0085624D">
      <w:pPr>
        <w:pStyle w:val="berschrift1"/>
        <w:spacing w:line="276" w:lineRule="auto"/>
      </w:pPr>
      <w:bookmarkStart w:id="26" w:name="_Toc109203864"/>
      <w:bookmarkEnd w:id="25"/>
      <w:r w:rsidRPr="00F02EE3">
        <w:t>Pädagogische Arbeit im Waldkindergarten</w:t>
      </w:r>
      <w:bookmarkEnd w:id="26"/>
    </w:p>
    <w:p w14:paraId="2488DBF2" w14:textId="77777777" w:rsidR="00701E4F" w:rsidRPr="00701E4F" w:rsidRDefault="00701E4F" w:rsidP="0085624D">
      <w:pPr>
        <w:spacing w:line="276" w:lineRule="auto"/>
      </w:pPr>
    </w:p>
    <w:p w14:paraId="316A9FA4" w14:textId="77777777" w:rsidR="00F02EE3" w:rsidRDefault="00F02EE3" w:rsidP="0085624D">
      <w:pPr>
        <w:pStyle w:val="berschrift2"/>
        <w:spacing w:line="276" w:lineRule="auto"/>
      </w:pPr>
      <w:bookmarkStart w:id="27" w:name="_Toc109203865"/>
      <w:r w:rsidRPr="00F02EE3">
        <w:t>Bild vom Kind</w:t>
      </w:r>
      <w:bookmarkEnd w:id="27"/>
    </w:p>
    <w:p w14:paraId="627B306A" w14:textId="7DBDEB69" w:rsidR="00B81DB7" w:rsidRDefault="00B81DB7" w:rsidP="0085624D">
      <w:pPr>
        <w:spacing w:line="276" w:lineRule="auto"/>
      </w:pPr>
      <w:r>
        <w:t xml:space="preserve">Wir sehen jedes Kind als kompetente, individuelle Persönlichkeit </w:t>
      </w:r>
      <w:r w:rsidR="00DA572F">
        <w:t>an,</w:t>
      </w:r>
      <w:r w:rsidR="00196EB2">
        <w:t xml:space="preserve"> die ein großes Maß an Fähigkeiten mitbringt.</w:t>
      </w:r>
      <w:r w:rsidR="00CE5F18">
        <w:t xml:space="preserve"> Um den </w:t>
      </w:r>
      <w:r w:rsidR="00397D0D">
        <w:t>Entwicklungsprozess</w:t>
      </w:r>
      <w:r w:rsidR="00196EB2">
        <w:t xml:space="preserve"> bedarfsgerecht und individuell begleiten und unterstützen zu können</w:t>
      </w:r>
      <w:r w:rsidR="00CE5F18">
        <w:t>,</w:t>
      </w:r>
      <w:r w:rsidR="00196EB2">
        <w:t xml:space="preserve"> ist es uns sehr wicht</w:t>
      </w:r>
      <w:r w:rsidR="00CE5F18">
        <w:t>ig die Familie und das soziale U</w:t>
      </w:r>
      <w:r w:rsidR="00196EB2">
        <w:t>mfeld in unser</w:t>
      </w:r>
      <w:r w:rsidR="00CE5F18">
        <w:t xml:space="preserve">e Arbeit mit </w:t>
      </w:r>
      <w:r w:rsidR="00531AB7">
        <w:t>einzubinden,</w:t>
      </w:r>
      <w:r w:rsidR="00CE5F18">
        <w:t xml:space="preserve"> um die vorhandenen </w:t>
      </w:r>
      <w:r w:rsidR="00397D0D">
        <w:t>Ressour</w:t>
      </w:r>
      <w:r w:rsidR="00170FB1">
        <w:t>c</w:t>
      </w:r>
      <w:r w:rsidR="00397D0D">
        <w:t>en</w:t>
      </w:r>
      <w:r w:rsidR="00CE5F18">
        <w:t xml:space="preserve"> zu aktivieren und zu nutzen.</w:t>
      </w:r>
    </w:p>
    <w:p w14:paraId="79FD2370" w14:textId="17664D4B" w:rsidR="00F7730D" w:rsidRDefault="00F7730D" w:rsidP="0085624D">
      <w:pPr>
        <w:spacing w:line="276" w:lineRule="auto"/>
      </w:pPr>
      <w:r>
        <w:t>Wir legen großen Wert darauf, die Kinder dabei zu begleiten, verantwortungsbewusste, tolerante und eigenständige Persönlichkeiten zu werden, die den Umgang mit der Natur bewusst erleben und rücksichtsvoll agieren.</w:t>
      </w:r>
    </w:p>
    <w:p w14:paraId="2AFD4A8B" w14:textId="4BD47781" w:rsidR="00701E4F" w:rsidRPr="00B81DB7" w:rsidRDefault="00701E4F" w:rsidP="0085624D">
      <w:pPr>
        <w:spacing w:line="276" w:lineRule="auto"/>
      </w:pPr>
    </w:p>
    <w:p w14:paraId="6B41F118" w14:textId="0F2B79B1" w:rsidR="00531AB7" w:rsidRDefault="00531AB7" w:rsidP="0085624D">
      <w:pPr>
        <w:pStyle w:val="berschrift2"/>
        <w:spacing w:line="276" w:lineRule="auto"/>
      </w:pPr>
      <w:bookmarkStart w:id="28" w:name="_Toc109203866"/>
      <w:r>
        <w:t>Geschlechterspezifische Erziehung</w:t>
      </w:r>
      <w:bookmarkEnd w:id="28"/>
    </w:p>
    <w:p w14:paraId="11E82B2F" w14:textId="124F9E62" w:rsidR="00531AB7" w:rsidRDefault="00CE68B2" w:rsidP="00531AB7">
      <w:r>
        <w:t xml:space="preserve">In unserem Kindergartenalltag legen wir Wert </w:t>
      </w:r>
      <w:r w:rsidR="00C277ED">
        <w:t>dar</w:t>
      </w:r>
      <w:r>
        <w:t>auf</w:t>
      </w:r>
      <w:r w:rsidR="00C277ED">
        <w:t>,</w:t>
      </w:r>
      <w:r>
        <w:t xml:space="preserve"> ein gleichberechtigtes Nebeneinander (beide Geschlechter ansprechen, stärken) und einen verantwortungsvollen Umgang mit dem eigenen und dem anderen Geschlecht</w:t>
      </w:r>
      <w:r w:rsidR="00C277ED">
        <w:t xml:space="preserve"> zu vermitteln.</w:t>
      </w:r>
    </w:p>
    <w:p w14:paraId="137BD5F8" w14:textId="3CF51DB2" w:rsidR="00994CA3" w:rsidRDefault="00994CA3" w:rsidP="00531AB7">
      <w:r>
        <w:t>Dies bedeutet:</w:t>
      </w:r>
    </w:p>
    <w:p w14:paraId="228101DE" w14:textId="3E9755FE" w:rsidR="00994CA3" w:rsidRDefault="00EA520C" w:rsidP="00994CA3">
      <w:pPr>
        <w:pStyle w:val="Listenabsatz"/>
        <w:numPr>
          <w:ilvl w:val="0"/>
          <w:numId w:val="31"/>
        </w:numPr>
      </w:pPr>
      <w:r>
        <w:t>Freie Rollenspiele (freie Auswahl an Spielzeug, Spielpartner, Rollen etc.)</w:t>
      </w:r>
    </w:p>
    <w:p w14:paraId="7F1A06C2" w14:textId="6D128FF1" w:rsidR="00EA520C" w:rsidRDefault="008E338E" w:rsidP="00994CA3">
      <w:pPr>
        <w:pStyle w:val="Listenabsatz"/>
        <w:numPr>
          <w:ilvl w:val="0"/>
          <w:numId w:val="31"/>
        </w:numPr>
      </w:pPr>
      <w:r>
        <w:t>Bewusstes Erleben und Akzeptieren der eigenen Gefühle und Bedürfnisse</w:t>
      </w:r>
    </w:p>
    <w:p w14:paraId="7C290104" w14:textId="2CD6BEDB" w:rsidR="008E338E" w:rsidRDefault="008E338E" w:rsidP="00994CA3">
      <w:pPr>
        <w:pStyle w:val="Listenabsatz"/>
        <w:numPr>
          <w:ilvl w:val="0"/>
          <w:numId w:val="31"/>
        </w:numPr>
      </w:pPr>
      <w:r>
        <w:t>Gleichberechtigung</w:t>
      </w:r>
    </w:p>
    <w:p w14:paraId="456499F2" w14:textId="306122D2" w:rsidR="008E338E" w:rsidRDefault="008E338E" w:rsidP="00994CA3">
      <w:pPr>
        <w:pStyle w:val="Listenabsatz"/>
        <w:numPr>
          <w:ilvl w:val="0"/>
          <w:numId w:val="31"/>
        </w:numPr>
      </w:pPr>
      <w:r>
        <w:lastRenderedPageBreak/>
        <w:t xml:space="preserve">Vorurteilsfreie Erziehung ohne </w:t>
      </w:r>
      <w:r w:rsidR="009252A7">
        <w:t>kategorisiertes Denken</w:t>
      </w:r>
    </w:p>
    <w:p w14:paraId="19819640" w14:textId="022DA350" w:rsidR="006C6C1F" w:rsidRDefault="006C6C1F" w:rsidP="00994CA3">
      <w:pPr>
        <w:pStyle w:val="Listenabsatz"/>
        <w:numPr>
          <w:ilvl w:val="0"/>
          <w:numId w:val="31"/>
        </w:numPr>
      </w:pPr>
      <w:r>
        <w:t>Entwicklung des Selbstwertgefühls auch beider Geschlechteridentität stärken</w:t>
      </w:r>
    </w:p>
    <w:p w14:paraId="6BEF575E" w14:textId="77777777" w:rsidR="00531AB7" w:rsidRPr="00531AB7" w:rsidRDefault="00531AB7" w:rsidP="00531AB7"/>
    <w:p w14:paraId="52218FE2" w14:textId="30F9691B" w:rsidR="00CF307A" w:rsidRDefault="00CF307A" w:rsidP="0085624D">
      <w:pPr>
        <w:pStyle w:val="berschrift2"/>
        <w:spacing w:line="276" w:lineRule="auto"/>
      </w:pPr>
      <w:bookmarkStart w:id="29" w:name="_Toc109203867"/>
      <w:r w:rsidRPr="00F02EE3">
        <w:t>Umsetzung des Bayrischen Bildungs- und Erziehungsplans</w:t>
      </w:r>
      <w:bookmarkEnd w:id="29"/>
    </w:p>
    <w:p w14:paraId="6C99C5B0" w14:textId="302B1294" w:rsidR="00130E0F" w:rsidRPr="00130E0F" w:rsidRDefault="00130E0F" w:rsidP="0085624D">
      <w:pPr>
        <w:spacing w:line="276" w:lineRule="auto"/>
      </w:pPr>
      <w:r>
        <w:t>Die gesetzlichen Grundlagen sind im Bayerischen Kinderbildungs- und Betreuungsgesetz (BayKiBiG)</w:t>
      </w:r>
      <w:r w:rsidR="00B16E8F">
        <w:t xml:space="preserve"> </w:t>
      </w:r>
      <w:r>
        <w:t>und seinen Ausführungsverordnungen (AVBayKiBiG), sowie auf die Bayerischen Krippenrichtlinien festgelegt. Dieses Gesetz ist am 01.08.2005 in Kraft getreten. Unsere pädagogische Arbeit orientiert sich am Bayerischen Erziehungs- und Bildungsplan (BEP). Das Gesetz gilt für die Bildung, Erziehung und Betreuung von Kindern in Kindertageseinrichtungen und in der Tagespflege. Die Kindertagesstätte unterstützt und ergänzt die familiäre Erziehung, um jedem Kind beste Entwicklungs- und Bildungschancen zu vermitteln. Sie bietet kindgemäße Bildungsmöglichkeiten an, gewährt allgemeine und individuelle erzieherische Hilfen, fördert die Persönlichkeitsentfaltung, sowie soziale Verhaltensweisen des Kindes und versucht Entwicklungsdefizite auszugleichen. Die Kindertagesstätte berät die Eltern in Erziehungsfragen und hat darüber hinaus die Aufgabe, den Kindern entsprechend ihrer Entwicklung den Zugang zur Schule zu erleichtern. Zu den folgenden Themenbereichen des BEP finden sie nähere Informationen zur Umsetzung in den entsprechenden Absätzen unserer Konzeption</w:t>
      </w:r>
    </w:p>
    <w:p w14:paraId="6241E30D" w14:textId="77777777" w:rsidR="00CE5F18" w:rsidRPr="00CE5F18" w:rsidRDefault="00CE5F18" w:rsidP="0085624D">
      <w:pPr>
        <w:spacing w:line="276" w:lineRule="auto"/>
      </w:pPr>
    </w:p>
    <w:p w14:paraId="07B16A13" w14:textId="0D856BC3" w:rsidR="003B6961" w:rsidRDefault="009E0082" w:rsidP="0085624D">
      <w:pPr>
        <w:pStyle w:val="berschrift2"/>
        <w:spacing w:line="276" w:lineRule="auto"/>
      </w:pPr>
      <w:bookmarkStart w:id="30" w:name="_Toc109203868"/>
      <w:r w:rsidRPr="00F02EE3">
        <w:t>Partizipation und Beschwerdemanagement</w:t>
      </w:r>
      <w:bookmarkEnd w:id="30"/>
    </w:p>
    <w:p w14:paraId="5283BDC1" w14:textId="45848CD8" w:rsidR="00E8301A" w:rsidRDefault="002C5179" w:rsidP="0085624D">
      <w:pPr>
        <w:spacing w:line="276" w:lineRule="auto"/>
      </w:pPr>
      <w:r>
        <w:t>Partizipation bezeichnet die Teilhabe der Kinder an verschiedenen Entscheidungen im Alltag</w:t>
      </w:r>
      <w:r w:rsidR="00D62DB2">
        <w:t xml:space="preserve">. </w:t>
      </w:r>
      <w:r w:rsidR="008A5CF3">
        <w:t xml:space="preserve">Gemeinsam werden hierbei Lösungen für Probleme gesucht. Wichtig ist, dass die Kinder </w:t>
      </w:r>
      <w:r w:rsidR="00200C57">
        <w:t>ihre eigenen Ideen, Wünsche und Bedürfnisse wahrnehmen und äußern können.</w:t>
      </w:r>
    </w:p>
    <w:p w14:paraId="091C0626" w14:textId="2A94BCD7" w:rsidR="00FB39A5" w:rsidRDefault="00FB39A5" w:rsidP="0085624D">
      <w:pPr>
        <w:spacing w:line="276" w:lineRule="auto"/>
      </w:pPr>
      <w:r>
        <w:t>Den Kindern das Wort zu geben bedeutet</w:t>
      </w:r>
      <w:r w:rsidR="00661446">
        <w:t>, mit den Kindern gemeinsam und auf konkrete Situationen bezogen auszuhandeln, wo die Grenzen der Freiheit liegen</w:t>
      </w:r>
      <w:r w:rsidR="00637652">
        <w:t xml:space="preserve"> und bis wohin wer verantwortlich ist.</w:t>
      </w:r>
    </w:p>
    <w:p w14:paraId="271D4D9D" w14:textId="7A41EF23" w:rsidR="00637652" w:rsidRDefault="00637652" w:rsidP="0085624D">
      <w:pPr>
        <w:spacing w:line="276" w:lineRule="auto"/>
      </w:pPr>
      <w:r>
        <w:t xml:space="preserve">Im Waldkindergarten setzen wir Partizipation </w:t>
      </w:r>
      <w:r w:rsidR="00A563C7">
        <w:t>um</w:t>
      </w:r>
      <w:r>
        <w:t xml:space="preserve">, indem wir die Kinder mitentscheiden lassen, wie der Tagesablauf gestaltet wird. </w:t>
      </w:r>
      <w:r w:rsidR="00457911">
        <w:t xml:space="preserve">Wir entscheiden spontan, ob wir einen Spaziergang machen, oder ob die Kinder lieber am Bauwagen im Freispiel bleiben wollen. Auch </w:t>
      </w:r>
      <w:r w:rsidR="00EC5E15">
        <w:t>Feste und Rituale, wie beispielsweise der Morgenkreis, werden von den Kindern mitbestimmt.</w:t>
      </w:r>
    </w:p>
    <w:p w14:paraId="4E801D9B" w14:textId="23FCA1F2" w:rsidR="00D3012A" w:rsidRDefault="00D3012A" w:rsidP="0085624D">
      <w:pPr>
        <w:spacing w:line="276" w:lineRule="auto"/>
      </w:pPr>
    </w:p>
    <w:p w14:paraId="2DDD8433" w14:textId="1975AEFF" w:rsidR="00D3012A" w:rsidRDefault="00D3012A" w:rsidP="0085624D">
      <w:pPr>
        <w:spacing w:line="276" w:lineRule="auto"/>
      </w:pPr>
      <w:r>
        <w:t>Zu unserer Arbeit gehört auch der Umgang mit Beschwerden, welcher für uns von großer Bedeutung ist. Jegliche Kritik, sei sie von den Kindern, Eltern oder anderen geäußert, wollen wir als mögliche Verbesserung unserer pädagogischen Arbeit nutzen.</w:t>
      </w:r>
    </w:p>
    <w:p w14:paraId="52C726DB" w14:textId="264F0265" w:rsidR="00D3012A" w:rsidRPr="00E8301A" w:rsidRDefault="00D3012A" w:rsidP="0085624D">
      <w:pPr>
        <w:spacing w:line="276" w:lineRule="auto"/>
      </w:pPr>
      <w:r>
        <w:t>Hierfür finden beispielsweise Kinderkonferenzen statt, bei welchen die Kinder ihre Wünsche, aber auch Kritik und Verbesserungsvorschläge einbringen dürfen. Es ist uns ein Anliegen</w:t>
      </w:r>
      <w:r w:rsidR="006371DA">
        <w:t>,</w:t>
      </w:r>
      <w:r>
        <w:t xml:space="preserve"> diese so weit wie möglich umzusetzen. </w:t>
      </w:r>
      <w:r w:rsidR="006371DA">
        <w:t>Eltern können sich bei Beschwerden direkt an die Gruppenleitung wenden. Um eine gemeinsame Lösung zu finden, wird anschließend ein Gespräch vereinbart. Sollte der Konflikt so nicht geklärt werden können, steht natürlich die Leitung mit beratender Funktion zur Verfügung.</w:t>
      </w:r>
    </w:p>
    <w:p w14:paraId="4CCB9291" w14:textId="77777777" w:rsidR="00737C5D" w:rsidRPr="00737C5D" w:rsidRDefault="00737C5D" w:rsidP="0085624D">
      <w:pPr>
        <w:spacing w:line="276" w:lineRule="auto"/>
      </w:pPr>
    </w:p>
    <w:p w14:paraId="501147C4" w14:textId="0192245B" w:rsidR="003B6961" w:rsidRDefault="003B6961" w:rsidP="0085624D">
      <w:pPr>
        <w:pStyle w:val="berschrift2"/>
        <w:spacing w:line="276" w:lineRule="auto"/>
      </w:pPr>
      <w:bookmarkStart w:id="31" w:name="_Toc109203869"/>
      <w:r>
        <w:lastRenderedPageBreak/>
        <w:t>Resilienz</w:t>
      </w:r>
      <w:bookmarkEnd w:id="31"/>
    </w:p>
    <w:p w14:paraId="5E8962E4" w14:textId="64140847" w:rsidR="00A51F0F" w:rsidRDefault="00A51F0F" w:rsidP="0085624D">
      <w:pPr>
        <w:spacing w:line="276" w:lineRule="auto"/>
      </w:pPr>
      <w:r>
        <w:t>Resilienz bezeichnet die psychische Widerstandsfähigkeit und bedeutet, dass ein Mensch belastende Lebenssituationen erfolgreich bewältigen kann. Lebenskrisen können hiermit unter Rückgriff auf persönliche und sozial vermittelte Ressourcen gemeistert und sogar als Anlass für eine Entwicklung genutzt werden.</w:t>
      </w:r>
    </w:p>
    <w:p w14:paraId="6C46BED8" w14:textId="3E94B7C6" w:rsidR="00E37154" w:rsidRDefault="00097016" w:rsidP="0085624D">
      <w:pPr>
        <w:spacing w:line="276" w:lineRule="auto"/>
      </w:pPr>
      <w:r>
        <w:t>Resiliente Kinder kennzeichnet zum Beispiel, ihre Ich-Stärke, ein positives Selbstwertgefühl und angemessene Problemlösefähigkeiten.</w:t>
      </w:r>
    </w:p>
    <w:p w14:paraId="38BE87CE" w14:textId="561C1ED7" w:rsidR="00097016" w:rsidRDefault="00097016" w:rsidP="0085624D">
      <w:pPr>
        <w:spacing w:line="276" w:lineRule="auto"/>
      </w:pPr>
      <w:r>
        <w:t>Resilienz ist nicht angeboren, sondern erlernbar. Das bedeutet, dass die Kinder im Laufe ihrer Entwicklung lernen, mit Problemen und belastenden Situationen umzugehen.</w:t>
      </w:r>
    </w:p>
    <w:p w14:paraId="6A5AF59A" w14:textId="72806D42" w:rsidR="00097016" w:rsidRPr="00A51F0F" w:rsidRDefault="00097016" w:rsidP="0085624D">
      <w:pPr>
        <w:spacing w:line="276" w:lineRule="auto"/>
      </w:pPr>
      <w:r>
        <w:t xml:space="preserve">Im Waldkindergarten ist Resilienz daher ein Schwerpunkt. Die Kinder sollen zu starken und eigenständigen Persönlichkeiten heranwachsen. </w:t>
      </w:r>
    </w:p>
    <w:p w14:paraId="277E584B" w14:textId="77777777" w:rsidR="008C71ED" w:rsidRPr="00130E0F" w:rsidRDefault="008C71ED" w:rsidP="0085624D">
      <w:pPr>
        <w:spacing w:line="276" w:lineRule="auto"/>
      </w:pPr>
    </w:p>
    <w:p w14:paraId="350DFAA1" w14:textId="07D4B693" w:rsidR="00CF307A" w:rsidRDefault="00602261" w:rsidP="0085624D">
      <w:pPr>
        <w:pStyle w:val="berschrift2"/>
        <w:spacing w:line="276" w:lineRule="auto"/>
      </w:pPr>
      <w:bookmarkStart w:id="32" w:name="_Toc82611526"/>
      <w:bookmarkStart w:id="33" w:name="_Toc109203870"/>
      <w:r>
        <w:t>Bildungs- und Erziehungsbereiche</w:t>
      </w:r>
      <w:r w:rsidR="00CF307A" w:rsidRPr="00F02EE3">
        <w:t xml:space="preserve"> (Kompetenzbereiche)</w:t>
      </w:r>
      <w:bookmarkEnd w:id="32"/>
      <w:bookmarkEnd w:id="33"/>
    </w:p>
    <w:p w14:paraId="7554B6FE" w14:textId="5675B90B" w:rsidR="008C71ED" w:rsidRPr="00EF6B9A" w:rsidRDefault="00602261" w:rsidP="0085624D">
      <w:pPr>
        <w:spacing w:line="276" w:lineRule="auto"/>
      </w:pPr>
      <w:r>
        <w:t xml:space="preserve">Der BEP bildet den Orientierungsrahmen und gibt Anregungen für Träger und pädagogisches Personal und ist untergliedert in Basiskompetenzen: - persönliche Kompetenz (Resilienz) - motivationale Kompetenz - kognitive Kompetenz - physische Kompetenz - soziale Kompetenz - Werte- und Orientierungskompetenz - Fähigkeit und Bereitschaft zur demokratischen Teilhabe - Lernmethodische Kompetenz - </w:t>
      </w:r>
      <w:r w:rsidR="007E0A0E">
        <w:t>s</w:t>
      </w:r>
      <w:r w:rsidR="00130E0F">
        <w:t xml:space="preserve">oziale- und emotionale Erziehung </w:t>
      </w:r>
      <w:r w:rsidR="000C6F5F">
        <w:t>-</w:t>
      </w:r>
      <w:r w:rsidR="00130E0F">
        <w:t xml:space="preserve"> musikalische</w:t>
      </w:r>
      <w:r w:rsidR="00EF6B9A">
        <w:t xml:space="preserve"> und </w:t>
      </w:r>
      <w:r w:rsidR="00630697">
        <w:t>religiöse</w:t>
      </w:r>
      <w:r w:rsidR="00130E0F">
        <w:t xml:space="preserve"> Bildung und Erziehung - Bewegungserziehung und Förderung - musische Bildung und Förderung</w:t>
      </w:r>
    </w:p>
    <w:p w14:paraId="051ACE00" w14:textId="0B4B64B2" w:rsidR="008C71ED" w:rsidRPr="00E32596" w:rsidRDefault="008C71ED" w:rsidP="00E32596">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bookmarkStart w:id="34" w:name="_Toc109203871"/>
      <w:r>
        <w:rPr>
          <w:rFonts w:ascii="Verdana" w:eastAsia="Times New Roman" w:hAnsi="Verdana" w:cs="Times New Roman"/>
          <w:b/>
          <w:bCs/>
          <w:color w:val="ED7D31" w:themeColor="accent2"/>
          <w:sz w:val="25"/>
          <w:szCs w:val="25"/>
          <w:u w:val="single"/>
          <w:lang w:eastAsia="de-DE"/>
        </w:rPr>
        <w:t>Motorische Kompetenzen</w:t>
      </w:r>
      <w:r w:rsidRPr="008C71ED">
        <w:rPr>
          <w:rFonts w:ascii="Verdana" w:eastAsia="Times New Roman" w:hAnsi="Verdana" w:cs="Times New Roman"/>
          <w:color w:val="333333"/>
          <w:sz w:val="21"/>
          <w:szCs w:val="21"/>
          <w:lang w:eastAsia="de-DE"/>
        </w:rPr>
        <w:br/>
        <w:t>Malen, Schneiden, Laufen, Springen, Klettern,– „sich bewegen“ zählt zu den natürlichen Grundbedürfnissen jedes Kindes.</w:t>
      </w:r>
      <w:r w:rsidR="003439E7" w:rsidRPr="003439E7">
        <w:t xml:space="preserve"> </w:t>
      </w:r>
      <w:r w:rsidR="003439E7" w:rsidRPr="003439E7">
        <w:rPr>
          <w:rFonts w:ascii="Verdana" w:eastAsia="Times New Roman" w:hAnsi="Verdana" w:cs="Times New Roman"/>
          <w:color w:val="333333"/>
          <w:sz w:val="21"/>
          <w:szCs w:val="21"/>
          <w:lang w:eastAsia="de-DE"/>
        </w:rPr>
        <w:t>Für eine gesunde Entwicklung spielt die Bewegung in allen möglichen Formen eine große Rolle. Der Wald bietet hier vielfältige Möglichkeiten</w:t>
      </w:r>
      <w:r w:rsidR="004A2FDF">
        <w:rPr>
          <w:rFonts w:ascii="Verdana" w:eastAsia="Times New Roman" w:hAnsi="Verdana" w:cs="Times New Roman"/>
          <w:color w:val="333333"/>
          <w:sz w:val="21"/>
          <w:szCs w:val="21"/>
          <w:lang w:eastAsia="de-DE"/>
        </w:rPr>
        <w:t xml:space="preserve"> (Hindernisse, unterschiedliche Untergründe)</w:t>
      </w:r>
      <w:r w:rsidR="003439E7" w:rsidRPr="003439E7">
        <w:rPr>
          <w:rFonts w:ascii="Verdana" w:eastAsia="Times New Roman" w:hAnsi="Verdana" w:cs="Times New Roman"/>
          <w:color w:val="333333"/>
          <w:sz w:val="21"/>
          <w:szCs w:val="21"/>
          <w:lang w:eastAsia="de-DE"/>
        </w:rPr>
        <w:t>, sich zu bewegen und seinen Körper bewusst wahrzunehmen.</w:t>
      </w:r>
      <w:bookmarkEnd w:id="34"/>
    </w:p>
    <w:p w14:paraId="1FA8800E" w14:textId="77777777" w:rsidR="003439E7" w:rsidRDefault="008C71ED"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Grobmotorische Kompetenzen</w:t>
      </w:r>
    </w:p>
    <w:p w14:paraId="330662C2" w14:textId="53A830EE" w:rsidR="003439E7" w:rsidRDefault="008C71ED"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3439E7">
        <w:rPr>
          <w:rFonts w:ascii="Verdana" w:eastAsia="Times New Roman" w:hAnsi="Verdana" w:cs="Times New Roman"/>
          <w:b/>
          <w:bCs/>
          <w:color w:val="333333"/>
          <w:sz w:val="21"/>
          <w:szCs w:val="21"/>
          <w:lang w:eastAsia="de-DE"/>
        </w:rPr>
        <w:t>Feinmotorische Kompetenzen</w:t>
      </w:r>
      <w:r w:rsidR="003439E7">
        <w:rPr>
          <w:rFonts w:ascii="Verdana" w:eastAsia="Times New Roman" w:hAnsi="Verdana" w:cs="Times New Roman"/>
          <w:b/>
          <w:bCs/>
          <w:color w:val="333333"/>
          <w:sz w:val="21"/>
          <w:szCs w:val="21"/>
          <w:lang w:eastAsia="de-DE"/>
        </w:rPr>
        <w:t>,</w:t>
      </w:r>
      <w:r w:rsidR="003439E7" w:rsidRPr="003439E7">
        <w:rPr>
          <w:rFonts w:ascii="Verdana" w:eastAsia="Times New Roman" w:hAnsi="Verdana" w:cs="Times New Roman"/>
          <w:b/>
          <w:bCs/>
          <w:color w:val="333333"/>
          <w:sz w:val="21"/>
          <w:szCs w:val="21"/>
          <w:lang w:eastAsia="de-DE"/>
        </w:rPr>
        <w:t xml:space="preserve"> Körperwahrnehmung</w:t>
      </w:r>
    </w:p>
    <w:p w14:paraId="610364BC" w14:textId="77777777" w:rsidR="003439E7" w:rsidRDefault="003439E7"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3439E7">
        <w:rPr>
          <w:rFonts w:ascii="Verdana" w:eastAsia="Times New Roman" w:hAnsi="Verdana" w:cs="Times New Roman"/>
          <w:b/>
          <w:bCs/>
          <w:color w:val="333333"/>
          <w:sz w:val="21"/>
          <w:szCs w:val="21"/>
          <w:lang w:eastAsia="de-DE"/>
        </w:rPr>
        <w:t>Gleichgewichtssinn</w:t>
      </w:r>
    </w:p>
    <w:p w14:paraId="78790E0E" w14:textId="77777777" w:rsidR="003439E7" w:rsidRDefault="003439E7"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3439E7">
        <w:rPr>
          <w:rFonts w:ascii="Verdana" w:eastAsia="Times New Roman" w:hAnsi="Verdana" w:cs="Times New Roman"/>
          <w:b/>
          <w:bCs/>
          <w:color w:val="333333"/>
          <w:sz w:val="21"/>
          <w:szCs w:val="21"/>
          <w:lang w:eastAsia="de-DE"/>
        </w:rPr>
        <w:t>Wahrnehmen der eigenen Grenzen</w:t>
      </w:r>
    </w:p>
    <w:p w14:paraId="5207E11E" w14:textId="5DC9FA45" w:rsidR="008C71ED" w:rsidRPr="002807E4" w:rsidRDefault="003439E7"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3439E7">
        <w:rPr>
          <w:rFonts w:ascii="Verdana" w:eastAsia="Times New Roman" w:hAnsi="Verdana" w:cs="Times New Roman"/>
          <w:b/>
          <w:bCs/>
          <w:color w:val="333333"/>
          <w:sz w:val="21"/>
          <w:szCs w:val="21"/>
          <w:lang w:eastAsia="de-DE"/>
        </w:rPr>
        <w:t>Orientierungsfähigkeit</w:t>
      </w:r>
    </w:p>
    <w:p w14:paraId="28931CAF" w14:textId="7E8C6C06" w:rsidR="002807E4" w:rsidRPr="003439E7" w:rsidRDefault="002807E4" w:rsidP="0085624D">
      <w:pPr>
        <w:numPr>
          <w:ilvl w:val="0"/>
          <w:numId w:val="1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Gestaltung von Umgebung und Spielzeug durch Graben, Malen, Schnitzen, etc.</w:t>
      </w:r>
    </w:p>
    <w:p w14:paraId="13541C7C"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0" w:history="1">
        <w:bookmarkStart w:id="35" w:name="_Toc109203872"/>
        <w:r w:rsidR="008C71ED" w:rsidRPr="008C71ED">
          <w:rPr>
            <w:rFonts w:ascii="Verdana" w:eastAsia="Times New Roman" w:hAnsi="Verdana" w:cs="Times New Roman"/>
            <w:b/>
            <w:bCs/>
            <w:color w:val="ED7D31" w:themeColor="accent2"/>
            <w:sz w:val="25"/>
            <w:szCs w:val="25"/>
            <w:u w:val="single"/>
            <w:lang w:eastAsia="de-DE"/>
          </w:rPr>
          <w:t>Soziale Kompetenzen</w:t>
        </w:r>
        <w:bookmarkEnd w:id="35"/>
      </w:hyperlink>
    </w:p>
    <w:p w14:paraId="1CD579B2" w14:textId="6A6DF03E"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Die Kompetenzen eines Kindes in der sozialen Interaktion mit Kindern und mit Erwachsenen.</w:t>
      </w:r>
      <w:r w:rsidR="00B1089C">
        <w:rPr>
          <w:rFonts w:ascii="Verdana" w:eastAsia="Times New Roman" w:hAnsi="Verdana" w:cs="Times New Roman"/>
          <w:color w:val="333333"/>
          <w:sz w:val="21"/>
          <w:szCs w:val="21"/>
          <w:lang w:eastAsia="de-DE"/>
        </w:rPr>
        <w:t xml:space="preserve"> Eigenständige Lösung von Konflikten und der Umgang mit ihnen.</w:t>
      </w:r>
    </w:p>
    <w:p w14:paraId="44AA616E" w14:textId="77777777" w:rsidR="008C71ED" w:rsidRPr="008C71ED" w:rsidRDefault="008C71ED"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Selbstbehauptung</w:t>
      </w:r>
    </w:p>
    <w:p w14:paraId="5768828A" w14:textId="5F03FEA0" w:rsidR="008C71ED" w:rsidRPr="000C2C80" w:rsidRDefault="008C71ED"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Kooperation</w:t>
      </w:r>
    </w:p>
    <w:p w14:paraId="374C1E76" w14:textId="3DAEE7AD" w:rsidR="000C2C80" w:rsidRPr="000F2DCD" w:rsidRDefault="001E0EEA"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Weltoffenheit</w:t>
      </w:r>
    </w:p>
    <w:p w14:paraId="79FABAC0" w14:textId="10A01B8A" w:rsidR="000F2DCD" w:rsidRPr="00626FF3" w:rsidRDefault="000F2DCD"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Respekt gegenüber sich, anderen und der Natur</w:t>
      </w:r>
    </w:p>
    <w:p w14:paraId="694D41FD" w14:textId="6D0724B4" w:rsidR="00626FF3" w:rsidRPr="001215E0" w:rsidRDefault="00626FF3"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lastRenderedPageBreak/>
        <w:t>Gegenseitige Hilfe bei der Überwindung von Schwierigkeiten (z.B. beim Teilen, Klettern, Wandern)</w:t>
      </w:r>
    </w:p>
    <w:p w14:paraId="46181037" w14:textId="7D6DF3B3" w:rsidR="001215E0" w:rsidRPr="001215E0" w:rsidRDefault="001215E0"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Gemeinsames Erarbeiten von Regeln mit den Kindern</w:t>
      </w:r>
    </w:p>
    <w:p w14:paraId="7E2B0CE4" w14:textId="69E4624A" w:rsidR="001215E0" w:rsidRPr="00FD4D65" w:rsidRDefault="001215E0"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Vorbildfunktion der größeren Kinder</w:t>
      </w:r>
    </w:p>
    <w:p w14:paraId="799B9B81" w14:textId="287C428A" w:rsidR="00FD4D65" w:rsidRPr="008C71ED" w:rsidRDefault="00FD4D65" w:rsidP="0085624D">
      <w:pPr>
        <w:numPr>
          <w:ilvl w:val="0"/>
          <w:numId w:val="11"/>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 xml:space="preserve">Anregung </w:t>
      </w:r>
      <w:r w:rsidR="00CC6034">
        <w:rPr>
          <w:rFonts w:ascii="Verdana" w:eastAsia="Times New Roman" w:hAnsi="Verdana" w:cs="Times New Roman"/>
          <w:b/>
          <w:bCs/>
          <w:color w:val="333333"/>
          <w:sz w:val="21"/>
          <w:szCs w:val="21"/>
          <w:lang w:eastAsia="de-DE"/>
        </w:rPr>
        <w:t>zum selbstständigen Lösen</w:t>
      </w:r>
      <w:r>
        <w:rPr>
          <w:rFonts w:ascii="Verdana" w:eastAsia="Times New Roman" w:hAnsi="Verdana" w:cs="Times New Roman"/>
          <w:b/>
          <w:bCs/>
          <w:color w:val="333333"/>
          <w:sz w:val="21"/>
          <w:szCs w:val="21"/>
          <w:lang w:eastAsia="de-DE"/>
        </w:rPr>
        <w:t xml:space="preserve"> von Konflikten</w:t>
      </w:r>
    </w:p>
    <w:p w14:paraId="5F64D035"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1" w:history="1">
        <w:bookmarkStart w:id="36" w:name="_Toc109203873"/>
        <w:r w:rsidR="008C71ED" w:rsidRPr="008C71ED">
          <w:rPr>
            <w:rFonts w:ascii="Verdana" w:eastAsia="Times New Roman" w:hAnsi="Verdana" w:cs="Times New Roman"/>
            <w:b/>
            <w:bCs/>
            <w:color w:val="ED7D31" w:themeColor="accent2"/>
            <w:sz w:val="25"/>
            <w:szCs w:val="25"/>
            <w:u w:val="single"/>
            <w:lang w:eastAsia="de-DE"/>
          </w:rPr>
          <w:t>Emotionale Kompetenzen</w:t>
        </w:r>
        <w:bookmarkEnd w:id="36"/>
      </w:hyperlink>
    </w:p>
    <w:p w14:paraId="3994668F" w14:textId="77777777"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Die Fähigkeit, mit Gefühlen – den eigenen und denen anderer –umgehen zu können.</w:t>
      </w:r>
    </w:p>
    <w:p w14:paraId="0D2F459B" w14:textId="77777777" w:rsidR="008C71ED" w:rsidRPr="008C71ED" w:rsidRDefault="008C71ED" w:rsidP="0085624D">
      <w:pPr>
        <w:numPr>
          <w:ilvl w:val="0"/>
          <w:numId w:val="12"/>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Sprachlicher Emotionsausdruck</w:t>
      </w:r>
    </w:p>
    <w:p w14:paraId="698E13FD" w14:textId="643F66C3" w:rsidR="008C71ED" w:rsidRPr="008C71ED" w:rsidRDefault="008C71ED" w:rsidP="0085624D">
      <w:pPr>
        <w:numPr>
          <w:ilvl w:val="0"/>
          <w:numId w:val="12"/>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Emotionsregulation</w:t>
      </w:r>
      <w:r w:rsidR="00E6378E">
        <w:rPr>
          <w:rFonts w:ascii="Verdana" w:eastAsia="Times New Roman" w:hAnsi="Verdana" w:cs="Times New Roman"/>
          <w:b/>
          <w:bCs/>
          <w:color w:val="333333"/>
          <w:sz w:val="21"/>
          <w:szCs w:val="21"/>
          <w:lang w:eastAsia="de-DE"/>
        </w:rPr>
        <w:t xml:space="preserve"> durch gemeinsame Aktionen und Projekte (zurücknehmen der eigenen Bedürfnisse zugunsten der Ziele der Gruppe)</w:t>
      </w:r>
    </w:p>
    <w:p w14:paraId="0AA1B219" w14:textId="1DE60E06" w:rsidR="008C71ED" w:rsidRPr="005326F1" w:rsidRDefault="008C71ED" w:rsidP="0085624D">
      <w:pPr>
        <w:numPr>
          <w:ilvl w:val="0"/>
          <w:numId w:val="12"/>
        </w:numPr>
        <w:shd w:val="clear" w:color="auto" w:fill="FFFFFF"/>
        <w:spacing w:before="100" w:beforeAutospacing="1" w:after="100" w:afterAutospacing="1" w:line="276" w:lineRule="auto"/>
        <w:ind w:left="0"/>
        <w:rPr>
          <w:rFonts w:ascii="Verdana" w:eastAsia="Times New Roman" w:hAnsi="Verdana" w:cs="Times New Roman"/>
          <w:b/>
          <w:bCs/>
          <w:color w:val="333333"/>
          <w:sz w:val="21"/>
          <w:szCs w:val="21"/>
          <w:lang w:eastAsia="de-DE"/>
        </w:rPr>
      </w:pPr>
      <w:r w:rsidRPr="005326F1">
        <w:rPr>
          <w:rFonts w:ascii="Verdana" w:eastAsia="Times New Roman" w:hAnsi="Verdana" w:cs="Times New Roman"/>
          <w:b/>
          <w:bCs/>
          <w:color w:val="333333"/>
          <w:sz w:val="21"/>
          <w:szCs w:val="21"/>
          <w:lang w:eastAsia="de-DE"/>
        </w:rPr>
        <w:t xml:space="preserve">Empathie </w:t>
      </w:r>
      <w:r w:rsidR="005326F1" w:rsidRPr="005326F1">
        <w:rPr>
          <w:rFonts w:ascii="Verdana" w:eastAsia="Times New Roman" w:hAnsi="Verdana" w:cs="Times New Roman"/>
          <w:b/>
          <w:bCs/>
          <w:color w:val="333333"/>
          <w:sz w:val="21"/>
          <w:szCs w:val="21"/>
          <w:lang w:eastAsia="de-DE"/>
        </w:rPr>
        <w:t>für andere Lebewesen erlernen, im achtsamen Umgang mit Insekten und anderen Tieren und Pflanzen des Waldes</w:t>
      </w:r>
    </w:p>
    <w:p w14:paraId="783A0CBF"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u w:val="single"/>
          <w:lang w:eastAsia="de-DE"/>
        </w:rPr>
      </w:pPr>
      <w:hyperlink r:id="rId12" w:history="1">
        <w:bookmarkStart w:id="37" w:name="_Toc109203874"/>
        <w:r w:rsidR="008C71ED" w:rsidRPr="008C71ED">
          <w:rPr>
            <w:rFonts w:ascii="Verdana" w:eastAsia="Times New Roman" w:hAnsi="Verdana" w:cs="Times New Roman"/>
            <w:b/>
            <w:bCs/>
            <w:color w:val="ED7D31" w:themeColor="accent2"/>
            <w:sz w:val="25"/>
            <w:szCs w:val="25"/>
            <w:u w:val="single"/>
            <w:lang w:eastAsia="de-DE"/>
          </w:rPr>
          <w:t>Motivation</w:t>
        </w:r>
      </w:hyperlink>
      <w:r w:rsidR="008C71ED" w:rsidRPr="008C71ED">
        <w:rPr>
          <w:rFonts w:ascii="Verdana" w:eastAsia="Times New Roman" w:hAnsi="Verdana" w:cs="Times New Roman"/>
          <w:b/>
          <w:bCs/>
          <w:color w:val="ED7D31" w:themeColor="accent2"/>
          <w:sz w:val="25"/>
          <w:szCs w:val="25"/>
          <w:u w:val="single"/>
          <w:lang w:eastAsia="de-DE"/>
        </w:rPr>
        <w:t>ale Kompetenz</w:t>
      </w:r>
      <w:bookmarkEnd w:id="37"/>
    </w:p>
    <w:p w14:paraId="6607E6E8" w14:textId="1C68AC20"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Eigene Bedürfnisse und äußere Anforderungen abstimmen, um Ziele zu erreichen.</w:t>
      </w:r>
    </w:p>
    <w:p w14:paraId="1B99477C" w14:textId="41F405FB" w:rsidR="008C71ED" w:rsidRDefault="008C71ED" w:rsidP="0085624D">
      <w:pPr>
        <w:numPr>
          <w:ilvl w:val="0"/>
          <w:numId w:val="13"/>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Aufgabenorientierung</w:t>
      </w:r>
      <w:r w:rsidRPr="008C71ED">
        <w:rPr>
          <w:rFonts w:ascii="Verdana" w:eastAsia="Times New Roman" w:hAnsi="Verdana" w:cs="Times New Roman"/>
          <w:color w:val="333333"/>
          <w:sz w:val="21"/>
          <w:szCs w:val="21"/>
          <w:lang w:eastAsia="de-DE"/>
        </w:rPr>
        <w:t xml:space="preserve"> </w:t>
      </w:r>
    </w:p>
    <w:p w14:paraId="4996550F" w14:textId="2FE2C7BA" w:rsidR="00332359" w:rsidRDefault="00332359" w:rsidP="0085624D">
      <w:pPr>
        <w:numPr>
          <w:ilvl w:val="0"/>
          <w:numId w:val="13"/>
        </w:numPr>
        <w:shd w:val="clear" w:color="auto" w:fill="FFFFFF"/>
        <w:spacing w:before="100" w:beforeAutospacing="1" w:after="100" w:afterAutospacing="1" w:line="276" w:lineRule="auto"/>
        <w:ind w:left="0"/>
        <w:rPr>
          <w:rFonts w:ascii="Verdana" w:eastAsia="Times New Roman" w:hAnsi="Verdana" w:cs="Times New Roman"/>
          <w:b/>
          <w:bCs/>
          <w:color w:val="333333"/>
          <w:sz w:val="21"/>
          <w:szCs w:val="21"/>
          <w:lang w:eastAsia="de-DE"/>
        </w:rPr>
      </w:pPr>
      <w:r w:rsidRPr="00332359">
        <w:rPr>
          <w:rFonts w:ascii="Verdana" w:eastAsia="Times New Roman" w:hAnsi="Verdana" w:cs="Times New Roman"/>
          <w:b/>
          <w:bCs/>
          <w:color w:val="333333"/>
          <w:sz w:val="21"/>
          <w:szCs w:val="21"/>
          <w:lang w:eastAsia="de-DE"/>
        </w:rPr>
        <w:t>Hohe Motivation zur Exploration durch eine interessante Umgebung mit vielen Entdeckung</w:t>
      </w:r>
      <w:r>
        <w:rPr>
          <w:rFonts w:ascii="Verdana" w:eastAsia="Times New Roman" w:hAnsi="Verdana" w:cs="Times New Roman"/>
          <w:b/>
          <w:bCs/>
          <w:color w:val="333333"/>
          <w:sz w:val="21"/>
          <w:szCs w:val="21"/>
          <w:lang w:eastAsia="de-DE"/>
        </w:rPr>
        <w:t>sm</w:t>
      </w:r>
      <w:r w:rsidRPr="00332359">
        <w:rPr>
          <w:rFonts w:ascii="Verdana" w:eastAsia="Times New Roman" w:hAnsi="Verdana" w:cs="Times New Roman"/>
          <w:b/>
          <w:bCs/>
          <w:color w:val="333333"/>
          <w:sz w:val="21"/>
          <w:szCs w:val="21"/>
          <w:lang w:eastAsia="de-DE"/>
        </w:rPr>
        <w:t>ögl</w:t>
      </w:r>
      <w:r>
        <w:rPr>
          <w:rFonts w:ascii="Verdana" w:eastAsia="Times New Roman" w:hAnsi="Verdana" w:cs="Times New Roman"/>
          <w:b/>
          <w:bCs/>
          <w:color w:val="333333"/>
          <w:sz w:val="21"/>
          <w:szCs w:val="21"/>
          <w:lang w:eastAsia="de-DE"/>
        </w:rPr>
        <w:t>i</w:t>
      </w:r>
      <w:r w:rsidRPr="00332359">
        <w:rPr>
          <w:rFonts w:ascii="Verdana" w:eastAsia="Times New Roman" w:hAnsi="Verdana" w:cs="Times New Roman"/>
          <w:b/>
          <w:bCs/>
          <w:color w:val="333333"/>
          <w:sz w:val="21"/>
          <w:szCs w:val="21"/>
          <w:lang w:eastAsia="de-DE"/>
        </w:rPr>
        <w:t>chkeiten</w:t>
      </w:r>
    </w:p>
    <w:p w14:paraId="55E78062" w14:textId="61ACBAA2" w:rsidR="006E4B4E" w:rsidRPr="005B7CF6" w:rsidRDefault="00332359" w:rsidP="0085624D">
      <w:pPr>
        <w:numPr>
          <w:ilvl w:val="0"/>
          <w:numId w:val="13"/>
        </w:numPr>
        <w:shd w:val="clear" w:color="auto" w:fill="FFFFFF"/>
        <w:spacing w:before="100" w:beforeAutospacing="1" w:after="100" w:afterAutospacing="1" w:line="276" w:lineRule="auto"/>
        <w:ind w:left="0"/>
        <w:rPr>
          <w:rFonts w:ascii="Verdana" w:eastAsia="Times New Roman" w:hAnsi="Verdana" w:cs="Times New Roman"/>
          <w:b/>
          <w:bCs/>
          <w:color w:val="333333"/>
          <w:sz w:val="21"/>
          <w:szCs w:val="21"/>
          <w:lang w:eastAsia="de-DE"/>
        </w:rPr>
      </w:pPr>
      <w:r>
        <w:rPr>
          <w:rFonts w:ascii="Verdana" w:eastAsia="Times New Roman" w:hAnsi="Verdana" w:cs="Times New Roman"/>
          <w:b/>
          <w:bCs/>
          <w:color w:val="333333"/>
          <w:sz w:val="21"/>
          <w:szCs w:val="21"/>
          <w:lang w:eastAsia="de-DE"/>
        </w:rPr>
        <w:t>Themen werden interessenorientiert ausgewählt</w:t>
      </w:r>
    </w:p>
    <w:p w14:paraId="62580F7A"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3" w:history="1">
        <w:bookmarkStart w:id="38" w:name="_Toc109203875"/>
        <w:r w:rsidR="008C71ED" w:rsidRPr="008C71ED">
          <w:rPr>
            <w:rFonts w:ascii="Verdana" w:eastAsia="Times New Roman" w:hAnsi="Verdana" w:cs="Times New Roman"/>
            <w:b/>
            <w:bCs/>
            <w:color w:val="ED7D31" w:themeColor="accent2"/>
            <w:sz w:val="25"/>
            <w:szCs w:val="25"/>
            <w:u w:val="single"/>
            <w:lang w:eastAsia="de-DE"/>
          </w:rPr>
          <w:t>Sprache und frühe Literacy</w:t>
        </w:r>
        <w:bookmarkEnd w:id="38"/>
      </w:hyperlink>
    </w:p>
    <w:p w14:paraId="67569455" w14:textId="032EAFF8"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Sprachliche Kompetenzen sind Schlüsselkompetenzen – wichtig fürs Lernen und um in der Kita zurechtzukommen.</w:t>
      </w:r>
      <w:r w:rsidR="000F0D66">
        <w:rPr>
          <w:rFonts w:ascii="Verdana" w:eastAsia="Times New Roman" w:hAnsi="Verdana" w:cs="Times New Roman"/>
          <w:color w:val="333333"/>
          <w:sz w:val="21"/>
          <w:szCs w:val="21"/>
          <w:lang w:eastAsia="de-DE"/>
        </w:rPr>
        <w:t xml:space="preserve"> Sprache wird aktiv gelebt, durch das Wiedergeben von Erlebten, durch Beschreiben der Umgebung und dem Ausdrücken von Gefühlen</w:t>
      </w:r>
      <w:r w:rsidR="00782F20">
        <w:rPr>
          <w:rFonts w:ascii="Verdana" w:eastAsia="Times New Roman" w:hAnsi="Verdana" w:cs="Times New Roman"/>
          <w:color w:val="333333"/>
          <w:sz w:val="21"/>
          <w:szCs w:val="21"/>
          <w:lang w:eastAsia="de-DE"/>
        </w:rPr>
        <w:t>, Wünschen und Bedürfnissen.</w:t>
      </w:r>
    </w:p>
    <w:p w14:paraId="7F8578FC" w14:textId="77777777" w:rsidR="008C71ED" w:rsidRPr="008C71ED" w:rsidRDefault="008C71ED"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Grammatik </w:t>
      </w:r>
    </w:p>
    <w:p w14:paraId="3E7F6245" w14:textId="77777777" w:rsidR="008C71ED" w:rsidRPr="008C71ED" w:rsidRDefault="008C71ED"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Sprechen und Verstehen</w:t>
      </w:r>
    </w:p>
    <w:p w14:paraId="37E9BB52" w14:textId="2E9C92F5" w:rsidR="008C71ED" w:rsidRPr="00C746A3" w:rsidRDefault="008C71ED"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Frühe Literacy</w:t>
      </w:r>
    </w:p>
    <w:p w14:paraId="47BE9D9D" w14:textId="4BDE6BFC" w:rsidR="00C746A3" w:rsidRPr="00205F75" w:rsidRDefault="00C746A3"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Kennenlernen von naturbezogenen Fachbegriffen</w:t>
      </w:r>
    </w:p>
    <w:p w14:paraId="2EE18D79" w14:textId="5F9392B7" w:rsidR="00205F75" w:rsidRPr="00205F75" w:rsidRDefault="00205F75"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Essenssprüche, Zählsprüche, Kreissprüche</w:t>
      </w:r>
    </w:p>
    <w:p w14:paraId="3B704E86" w14:textId="16283E51" w:rsidR="00205F75" w:rsidRPr="000F0D66" w:rsidRDefault="00205F75"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Bilderbücher</w:t>
      </w:r>
    </w:p>
    <w:p w14:paraId="1CC412DB" w14:textId="086CB6F1" w:rsidR="008C71ED" w:rsidRPr="00986602" w:rsidRDefault="000F0D66" w:rsidP="0085624D">
      <w:pPr>
        <w:numPr>
          <w:ilvl w:val="0"/>
          <w:numId w:val="14"/>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Von Erlebnissen erzählen</w:t>
      </w:r>
    </w:p>
    <w:p w14:paraId="29141BC6"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4" w:history="1">
        <w:bookmarkStart w:id="39" w:name="_Toc109203876"/>
        <w:r w:rsidR="008C71ED" w:rsidRPr="008C71ED">
          <w:rPr>
            <w:rFonts w:ascii="Verdana" w:eastAsia="Times New Roman" w:hAnsi="Verdana" w:cs="Times New Roman"/>
            <w:b/>
            <w:bCs/>
            <w:color w:val="ED7D31" w:themeColor="accent2"/>
            <w:sz w:val="25"/>
            <w:szCs w:val="25"/>
            <w:u w:val="single"/>
            <w:lang w:eastAsia="de-DE"/>
          </w:rPr>
          <w:t>Mathematik</w:t>
        </w:r>
        <w:bookmarkEnd w:id="39"/>
      </w:hyperlink>
    </w:p>
    <w:p w14:paraId="037A47F6" w14:textId="77777777"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Überall in der Umwelt Kita gibt es Kategorien, Ordnungen und Regelmäßigkeiten – eine Vielzahl an Gelegenheiten, mathematische Grunderfahrungen zu sammeln.</w:t>
      </w:r>
    </w:p>
    <w:p w14:paraId="0527515B" w14:textId="77777777" w:rsidR="008C71ED" w:rsidRPr="008C71ED" w:rsidRDefault="008C71ED" w:rsidP="0085624D">
      <w:pPr>
        <w:numPr>
          <w:ilvl w:val="0"/>
          <w:numId w:val="15"/>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Sortieren und Klassifizieren </w:t>
      </w:r>
    </w:p>
    <w:p w14:paraId="5068D13F" w14:textId="77777777" w:rsidR="008C71ED" w:rsidRPr="008C71ED" w:rsidRDefault="008C71ED" w:rsidP="0085624D">
      <w:pPr>
        <w:numPr>
          <w:ilvl w:val="0"/>
          <w:numId w:val="15"/>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Ordnen und Formenkenntnis</w:t>
      </w:r>
    </w:p>
    <w:p w14:paraId="603038C6" w14:textId="77777777" w:rsidR="008C71ED" w:rsidRPr="008C71ED" w:rsidRDefault="008C71ED" w:rsidP="0085624D">
      <w:pPr>
        <w:numPr>
          <w:ilvl w:val="0"/>
          <w:numId w:val="15"/>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Zählen und Zahlenwissen</w:t>
      </w:r>
    </w:p>
    <w:p w14:paraId="31A9DBE9" w14:textId="02DA27C8" w:rsidR="00BF56BC" w:rsidRDefault="008C71ED" w:rsidP="0085624D">
      <w:pPr>
        <w:numPr>
          <w:ilvl w:val="0"/>
          <w:numId w:val="15"/>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lastRenderedPageBreak/>
        <w:t>Rechnen</w:t>
      </w:r>
    </w:p>
    <w:p w14:paraId="158AF052" w14:textId="75B02DCE" w:rsidR="00BF56BC" w:rsidRPr="00BF56BC" w:rsidRDefault="00BF56BC" w:rsidP="0085624D">
      <w:pPr>
        <w:numPr>
          <w:ilvl w:val="0"/>
          <w:numId w:val="15"/>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Räumliches Denken</w:t>
      </w:r>
    </w:p>
    <w:p w14:paraId="32746A62" w14:textId="7DDA4F93" w:rsidR="008C71ED" w:rsidRPr="00072D5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5" w:history="1">
        <w:bookmarkStart w:id="40" w:name="_Toc109203877"/>
        <w:r w:rsidR="008C71ED" w:rsidRPr="008C71ED">
          <w:rPr>
            <w:rFonts w:ascii="Verdana" w:eastAsia="Times New Roman" w:hAnsi="Verdana" w:cs="Times New Roman"/>
            <w:b/>
            <w:bCs/>
            <w:color w:val="ED7D31" w:themeColor="accent2"/>
            <w:sz w:val="25"/>
            <w:szCs w:val="25"/>
            <w:u w:val="single"/>
            <w:lang w:eastAsia="de-DE"/>
          </w:rPr>
          <w:t>Naturwissenschaft</w:t>
        </w:r>
        <w:bookmarkEnd w:id="40"/>
      </w:hyperlink>
    </w:p>
    <w:p w14:paraId="37220513" w14:textId="77777777"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Kinder zeigen ein spontanes Interesse an ihrer belebten Umwelt – an Pflanzen und Tieren – und ihrer unbelebten Umwelt, wie Wasser, Luft, Feuer und Wetterphänomenen.  </w:t>
      </w:r>
    </w:p>
    <w:p w14:paraId="2F296AB7" w14:textId="77777777" w:rsidR="008C71ED" w:rsidRPr="008C71ED" w:rsidRDefault="008C71ED"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Naturwissenschaftliches Grundverständnis und Denken </w:t>
      </w:r>
    </w:p>
    <w:p w14:paraId="62EFCCE3" w14:textId="77777777" w:rsidR="008C71ED" w:rsidRPr="008C71ED" w:rsidRDefault="008C71ED"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Forschen und Experimentieren</w:t>
      </w:r>
    </w:p>
    <w:p w14:paraId="0B7270BF" w14:textId="320CD6D1" w:rsidR="00072D5D" w:rsidRPr="00BF56BC" w:rsidRDefault="008C71ED"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Bauen und Konstruieren</w:t>
      </w:r>
    </w:p>
    <w:p w14:paraId="3199D9A8" w14:textId="53E18045" w:rsidR="00BF56BC" w:rsidRPr="00DF2075" w:rsidRDefault="00BF56BC"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Erleben der jahreszeitlichen Rhythmen</w:t>
      </w:r>
    </w:p>
    <w:p w14:paraId="0D02BE65" w14:textId="3426254B" w:rsidR="00DF2075" w:rsidRPr="00D92694" w:rsidRDefault="00DF2075"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 xml:space="preserve">Kennenlernen von Umwelt und </w:t>
      </w:r>
      <w:r w:rsidR="00964BFE">
        <w:rPr>
          <w:rFonts w:ascii="Verdana" w:eastAsia="Times New Roman" w:hAnsi="Verdana" w:cs="Times New Roman"/>
          <w:b/>
          <w:bCs/>
          <w:color w:val="333333"/>
          <w:sz w:val="21"/>
          <w:szCs w:val="21"/>
          <w:lang w:eastAsia="de-DE"/>
        </w:rPr>
        <w:t>Umgebung</w:t>
      </w:r>
    </w:p>
    <w:p w14:paraId="37F3914C" w14:textId="77777777" w:rsidR="00072D5D" w:rsidRPr="008C71ED" w:rsidRDefault="00072D5D"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bookmarkStart w:id="41" w:name="_Toc109203878"/>
      <w:r>
        <w:rPr>
          <w:rFonts w:ascii="Verdana" w:eastAsia="Times New Roman" w:hAnsi="Verdana" w:cs="Times New Roman"/>
          <w:b/>
          <w:bCs/>
          <w:color w:val="ED7D31" w:themeColor="accent2"/>
          <w:sz w:val="25"/>
          <w:szCs w:val="25"/>
          <w:u w:val="single"/>
          <w:lang w:eastAsia="de-DE"/>
        </w:rPr>
        <w:t>Nachhaltigkeit</w:t>
      </w:r>
      <w:bookmarkEnd w:id="41"/>
    </w:p>
    <w:p w14:paraId="43CBCD38" w14:textId="173D74C6" w:rsidR="00072D5D" w:rsidRDefault="00D92694" w:rsidP="0085624D">
      <w:p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 xml:space="preserve">Durch den Aufenthalt im Wald setzen sich die Kinder näher mit der Natur auseinander. Dabei identifizieren sie sich mit dem dortigen Lebensraum und ein Verständnis </w:t>
      </w:r>
      <w:r w:rsidR="00AF6CDB">
        <w:rPr>
          <w:rFonts w:ascii="Verdana" w:eastAsia="Times New Roman" w:hAnsi="Verdana" w:cs="Times New Roman"/>
          <w:color w:val="333333"/>
          <w:sz w:val="21"/>
          <w:szCs w:val="21"/>
          <w:lang w:eastAsia="de-DE"/>
        </w:rPr>
        <w:t>für</w:t>
      </w:r>
      <w:r>
        <w:rPr>
          <w:rFonts w:ascii="Verdana" w:eastAsia="Times New Roman" w:hAnsi="Verdana" w:cs="Times New Roman"/>
          <w:color w:val="333333"/>
          <w:sz w:val="21"/>
          <w:szCs w:val="21"/>
          <w:lang w:eastAsia="de-DE"/>
        </w:rPr>
        <w:t xml:space="preserve"> den Umgang mit der Natur entwickelt sich.</w:t>
      </w:r>
    </w:p>
    <w:p w14:paraId="1ECE8F78" w14:textId="442CB8FA" w:rsidR="00D92694" w:rsidRPr="00D92694" w:rsidRDefault="00F84980"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Entwicklung einer wertschätzenden Haltung gegenüber der Umwelt</w:t>
      </w:r>
    </w:p>
    <w:p w14:paraId="7257A50B" w14:textId="2FFDB9AF" w:rsidR="00072D5D" w:rsidRDefault="006F66FF"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Nutzung umweltfreundlicher Materialien</w:t>
      </w:r>
    </w:p>
    <w:p w14:paraId="33C93E99" w14:textId="30F8DA74" w:rsidR="004F5CBB" w:rsidRPr="00F84980" w:rsidRDefault="00F84980" w:rsidP="0085624D">
      <w:pPr>
        <w:numPr>
          <w:ilvl w:val="0"/>
          <w:numId w:val="16"/>
        </w:numPr>
        <w:shd w:val="clear" w:color="auto" w:fill="FFFFFF"/>
        <w:spacing w:before="100" w:beforeAutospacing="1" w:after="100" w:afterAutospacing="1" w:line="276" w:lineRule="auto"/>
        <w:ind w:left="0"/>
        <w:rPr>
          <w:rFonts w:ascii="Verdana" w:eastAsia="Times New Roman" w:hAnsi="Verdana" w:cs="Times New Roman"/>
          <w:b/>
          <w:bCs/>
          <w:color w:val="333333"/>
          <w:sz w:val="21"/>
          <w:szCs w:val="21"/>
          <w:lang w:eastAsia="de-DE"/>
        </w:rPr>
      </w:pPr>
      <w:r>
        <w:rPr>
          <w:rFonts w:ascii="Verdana" w:eastAsia="Times New Roman" w:hAnsi="Verdana" w:cs="Times New Roman"/>
          <w:b/>
          <w:bCs/>
          <w:color w:val="333333"/>
          <w:sz w:val="21"/>
          <w:szCs w:val="21"/>
          <w:lang w:eastAsia="de-DE"/>
        </w:rPr>
        <w:t>Achtsamer Umgang mit Materialien und Ressourcen</w:t>
      </w:r>
    </w:p>
    <w:p w14:paraId="60F29A96" w14:textId="64A24EBF" w:rsidR="008C71ED" w:rsidRPr="008C71ED" w:rsidRDefault="00227453"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bookmarkStart w:id="42" w:name="_Toc109203879"/>
      <w:r>
        <w:rPr>
          <w:rFonts w:ascii="Verdana" w:eastAsia="Times New Roman" w:hAnsi="Verdana" w:cs="Times New Roman"/>
          <w:b/>
          <w:bCs/>
          <w:color w:val="ED7D31" w:themeColor="accent2"/>
          <w:sz w:val="25"/>
          <w:szCs w:val="25"/>
          <w:u w:val="single"/>
          <w:lang w:eastAsia="de-DE"/>
        </w:rPr>
        <w:t>Kunst, Kultur und Ästhetik</w:t>
      </w:r>
      <w:bookmarkEnd w:id="42"/>
    </w:p>
    <w:p w14:paraId="56215192" w14:textId="38CCB6F2" w:rsid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Kinder werden selbstständig tätig und erleben sich als „selbstwirksam“, kreativ und kompetent</w:t>
      </w:r>
      <w:r w:rsidR="00C82C10">
        <w:rPr>
          <w:rFonts w:ascii="Verdana" w:eastAsia="Times New Roman" w:hAnsi="Verdana" w:cs="Times New Roman"/>
          <w:color w:val="333333"/>
          <w:sz w:val="21"/>
          <w:szCs w:val="21"/>
          <w:lang w:eastAsia="de-DE"/>
        </w:rPr>
        <w:t xml:space="preserve">. Hierbei bietet der Wald mit seinen vielen Farben und Entdeckungen </w:t>
      </w:r>
      <w:r w:rsidR="00881458">
        <w:rPr>
          <w:rFonts w:ascii="Verdana" w:eastAsia="Times New Roman" w:hAnsi="Verdana" w:cs="Times New Roman"/>
          <w:color w:val="333333"/>
          <w:sz w:val="21"/>
          <w:szCs w:val="21"/>
          <w:lang w:eastAsia="de-DE"/>
        </w:rPr>
        <w:t>eine Menge an Anreizen.</w:t>
      </w:r>
    </w:p>
    <w:p w14:paraId="209322F4" w14:textId="5B44295C" w:rsidR="00E62434" w:rsidRDefault="00E62434"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Kulturelle Bildung erfolgt durch Museumsbesuche, Theaterstücke (K1)</w:t>
      </w:r>
      <w:r w:rsidR="009D029E">
        <w:rPr>
          <w:rFonts w:ascii="Verdana" w:eastAsia="Times New Roman" w:hAnsi="Verdana" w:cs="Times New Roman"/>
          <w:color w:val="333333"/>
          <w:sz w:val="21"/>
          <w:szCs w:val="21"/>
          <w:lang w:eastAsia="de-DE"/>
        </w:rPr>
        <w:t>. Außerdem bietet der Wald eine Vielfalt an Eindrücken, die für eigene Rollenspiele, oder das Aufführen von Theaterstücken.</w:t>
      </w:r>
    </w:p>
    <w:p w14:paraId="0D773939" w14:textId="21BEAE77" w:rsidR="00E62434" w:rsidRPr="008C71ED" w:rsidRDefault="00227453"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 xml:space="preserve">Die Kinder erkennen die Schönheit der Natur und leben sich kreativ beim Spiel in der Natur aus, wobei sie Naturmaterialien umfunktionieren. </w:t>
      </w:r>
      <w:r w:rsidR="00E62434">
        <w:rPr>
          <w:rFonts w:ascii="Verdana" w:eastAsia="Times New Roman" w:hAnsi="Verdana" w:cs="Times New Roman"/>
          <w:color w:val="333333"/>
          <w:sz w:val="21"/>
          <w:szCs w:val="21"/>
          <w:lang w:eastAsia="de-DE"/>
        </w:rPr>
        <w:t>Sie gestalten jeden Tag ihre eigene Spielwelt.</w:t>
      </w:r>
      <w:r w:rsidR="009D029E">
        <w:rPr>
          <w:rFonts w:ascii="Verdana" w:eastAsia="Times New Roman" w:hAnsi="Verdana" w:cs="Times New Roman"/>
          <w:color w:val="333333"/>
          <w:sz w:val="21"/>
          <w:szCs w:val="21"/>
          <w:lang w:eastAsia="de-DE"/>
        </w:rPr>
        <w:t xml:space="preserve"> Der Wald bietet viele Kulissen für unterschiedliche Spiele.</w:t>
      </w:r>
    </w:p>
    <w:p w14:paraId="57432927" w14:textId="77777777" w:rsidR="008C71ED" w:rsidRPr="008C71ED" w:rsidRDefault="008C71ED"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Freude am Gestalten</w:t>
      </w:r>
    </w:p>
    <w:p w14:paraId="468E9236" w14:textId="77777777" w:rsidR="008C71ED" w:rsidRPr="008C71ED" w:rsidRDefault="008C71ED"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Interesse an Kunstwerken</w:t>
      </w:r>
    </w:p>
    <w:p w14:paraId="668C01AC" w14:textId="4833A665" w:rsidR="008C71ED" w:rsidRPr="007A7982" w:rsidRDefault="008C71ED"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Gestalterische Kompetenzen</w:t>
      </w:r>
    </w:p>
    <w:p w14:paraId="00833E3F" w14:textId="712F2001" w:rsidR="007A7982" w:rsidRPr="00227453" w:rsidRDefault="007A7982"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 xml:space="preserve">Gestalten mit Naturmaterialien </w:t>
      </w:r>
      <w:r w:rsidR="001847E8">
        <w:rPr>
          <w:rFonts w:ascii="Verdana" w:eastAsia="Times New Roman" w:hAnsi="Verdana" w:cs="Times New Roman"/>
          <w:b/>
          <w:bCs/>
          <w:color w:val="333333"/>
          <w:sz w:val="21"/>
          <w:szCs w:val="21"/>
          <w:lang w:eastAsia="de-DE"/>
        </w:rPr>
        <w:t>gemäß den Jahreszeiten</w:t>
      </w:r>
      <w:r>
        <w:rPr>
          <w:rFonts w:ascii="Verdana" w:eastAsia="Times New Roman" w:hAnsi="Verdana" w:cs="Times New Roman"/>
          <w:b/>
          <w:bCs/>
          <w:color w:val="333333"/>
          <w:sz w:val="21"/>
          <w:szCs w:val="21"/>
          <w:lang w:eastAsia="de-DE"/>
        </w:rPr>
        <w:t xml:space="preserve"> oder Interessen</w:t>
      </w:r>
    </w:p>
    <w:p w14:paraId="37EBB03D" w14:textId="146DA625" w:rsidR="00227453" w:rsidRPr="00D50122" w:rsidRDefault="00227453"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Farben und Formen unterscheiden</w:t>
      </w:r>
    </w:p>
    <w:p w14:paraId="4D8B97B5" w14:textId="37F10F18" w:rsidR="00D50122" w:rsidRPr="002576F7" w:rsidRDefault="00D50122"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Eigenes Gestalten der Spielwelten und der Spielzeuge</w:t>
      </w:r>
    </w:p>
    <w:p w14:paraId="35DCF00C" w14:textId="63D598BB" w:rsidR="002576F7" w:rsidRPr="008C71ED" w:rsidRDefault="002576F7" w:rsidP="0085624D">
      <w:pPr>
        <w:numPr>
          <w:ilvl w:val="0"/>
          <w:numId w:val="17"/>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Erweiterung des kulturellen Horizonts</w:t>
      </w:r>
    </w:p>
    <w:p w14:paraId="24291E72"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u w:val="single"/>
          <w:lang w:eastAsia="de-DE"/>
        </w:rPr>
      </w:pPr>
      <w:hyperlink r:id="rId16" w:history="1">
        <w:bookmarkStart w:id="43" w:name="_Toc109203880"/>
        <w:r w:rsidR="008C71ED" w:rsidRPr="008C71ED">
          <w:rPr>
            <w:rFonts w:ascii="Verdana" w:eastAsia="Times New Roman" w:hAnsi="Verdana" w:cs="Times New Roman"/>
            <w:b/>
            <w:bCs/>
            <w:color w:val="ED7D31" w:themeColor="accent2"/>
            <w:sz w:val="25"/>
            <w:szCs w:val="25"/>
            <w:u w:val="single"/>
            <w:lang w:eastAsia="de-DE"/>
          </w:rPr>
          <w:t>Musik</w:t>
        </w:r>
      </w:hyperlink>
      <w:r w:rsidR="008C71ED" w:rsidRPr="008C71ED">
        <w:rPr>
          <w:rFonts w:ascii="Verdana" w:eastAsia="Times New Roman" w:hAnsi="Verdana" w:cs="Times New Roman"/>
          <w:b/>
          <w:bCs/>
          <w:color w:val="ED7D31" w:themeColor="accent2"/>
          <w:sz w:val="25"/>
          <w:szCs w:val="25"/>
          <w:u w:val="single"/>
          <w:lang w:eastAsia="de-DE"/>
        </w:rPr>
        <w:t xml:space="preserve">alische Kompetenzen </w:t>
      </w:r>
      <w:bookmarkStart w:id="44" w:name="_Hlk92701703"/>
      <w:r w:rsidR="008C71ED" w:rsidRPr="008C71ED">
        <w:rPr>
          <w:rFonts w:ascii="Verdana" w:eastAsia="Times New Roman" w:hAnsi="Verdana" w:cs="Times New Roman"/>
          <w:b/>
          <w:bCs/>
          <w:color w:val="ED7D31" w:themeColor="accent2"/>
          <w:sz w:val="25"/>
          <w:szCs w:val="25"/>
          <w:u w:val="single"/>
          <w:lang w:eastAsia="de-DE"/>
        </w:rPr>
        <w:t xml:space="preserve">und </w:t>
      </w:r>
      <w:bookmarkEnd w:id="44"/>
      <w:r w:rsidR="008C71ED" w:rsidRPr="008C71ED">
        <w:rPr>
          <w:rFonts w:ascii="Verdana" w:eastAsia="Times New Roman" w:hAnsi="Verdana" w:cs="Times New Roman"/>
          <w:b/>
          <w:bCs/>
          <w:color w:val="ED7D31" w:themeColor="accent2"/>
          <w:sz w:val="25"/>
          <w:szCs w:val="25"/>
          <w:u w:val="single"/>
          <w:lang w:eastAsia="de-DE"/>
        </w:rPr>
        <w:t>Interessen</w:t>
      </w:r>
      <w:bookmarkEnd w:id="43"/>
    </w:p>
    <w:p w14:paraId="5881B1A9" w14:textId="5DC08238"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lastRenderedPageBreak/>
        <w:t>Kinder können Musik emotional und geistig erleben und sie – mit der eigenen Stimme oder einem Instrument – (re)produzieren, komponieren und improvisieren. </w:t>
      </w:r>
      <w:r w:rsidR="003F1849">
        <w:rPr>
          <w:rFonts w:ascii="Verdana" w:eastAsia="Times New Roman" w:hAnsi="Verdana" w:cs="Times New Roman"/>
          <w:color w:val="333333"/>
          <w:sz w:val="21"/>
          <w:szCs w:val="21"/>
          <w:lang w:eastAsia="de-DE"/>
        </w:rPr>
        <w:t>Der Wald bietet hierbei viele Anregungen, Klänge und Geräusche nachzuahmen und wiederzuerkennen.</w:t>
      </w:r>
    </w:p>
    <w:p w14:paraId="02898DB8" w14:textId="77777777" w:rsidR="008C71ED" w:rsidRPr="008C71ED" w:rsidRDefault="008C71ED" w:rsidP="0085624D">
      <w:pPr>
        <w:numPr>
          <w:ilvl w:val="0"/>
          <w:numId w:val="18"/>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Musikalische Interessen</w:t>
      </w:r>
    </w:p>
    <w:p w14:paraId="720E7FD7" w14:textId="6C2D5CD8" w:rsidR="008C71ED" w:rsidRPr="00B770C8" w:rsidRDefault="008C71ED" w:rsidP="0085624D">
      <w:pPr>
        <w:numPr>
          <w:ilvl w:val="0"/>
          <w:numId w:val="18"/>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Musikalische Kompetenzen</w:t>
      </w:r>
    </w:p>
    <w:p w14:paraId="60D25DC8" w14:textId="71692F25" w:rsidR="00320310" w:rsidRPr="008704DB" w:rsidRDefault="00B770C8" w:rsidP="0085624D">
      <w:pPr>
        <w:numPr>
          <w:ilvl w:val="0"/>
          <w:numId w:val="18"/>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Unterschiedliche Geräusche in der Natur wahrnehmen</w:t>
      </w:r>
      <w:r w:rsidR="00D5788F">
        <w:rPr>
          <w:rFonts w:ascii="Verdana" w:eastAsia="Times New Roman" w:hAnsi="Verdana" w:cs="Times New Roman"/>
          <w:b/>
          <w:bCs/>
          <w:color w:val="333333"/>
          <w:sz w:val="21"/>
          <w:szCs w:val="21"/>
          <w:lang w:eastAsia="de-DE"/>
        </w:rPr>
        <w:t xml:space="preserve"> und wiedererkennen</w:t>
      </w:r>
    </w:p>
    <w:p w14:paraId="0B4F4D14" w14:textId="4E411977" w:rsidR="00320310" w:rsidRPr="00E6378E" w:rsidRDefault="00320310" w:rsidP="0085624D">
      <w:p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r w:rsidRPr="00E6378E">
        <w:rPr>
          <w:rFonts w:ascii="Verdana" w:eastAsia="Times New Roman" w:hAnsi="Verdana" w:cs="Times New Roman"/>
          <w:b/>
          <w:bCs/>
          <w:color w:val="ED7D31" w:themeColor="accent2"/>
          <w:sz w:val="25"/>
          <w:szCs w:val="25"/>
          <w:u w:val="single"/>
          <w:lang w:eastAsia="de-DE"/>
        </w:rPr>
        <w:t>Religion</w:t>
      </w:r>
    </w:p>
    <w:p w14:paraId="327AD335" w14:textId="6A3B6F83" w:rsidR="00EA2F47" w:rsidRPr="00EA2F47" w:rsidRDefault="009414AB" w:rsidP="0085624D">
      <w:p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Durch den offenen Umgang mit verschiedenen Religionen und Kulturen, bieten wir den Kindern die Möglichkeit, Wertschätzung, Toleranz und Weltoffenheit zu erleben. Gegebenenfalls fließen auch Feste und Bräuche aus anderen Kulturen in den Alltag mit ein.</w:t>
      </w:r>
    </w:p>
    <w:p w14:paraId="0BC5FF71" w14:textId="3979A6E4" w:rsidR="00C17BAD" w:rsidRPr="00EA2F47" w:rsidRDefault="00EA2F47" w:rsidP="0085624D">
      <w:pPr>
        <w:pStyle w:val="Listenabsatz"/>
        <w:numPr>
          <w:ilvl w:val="0"/>
          <w:numId w:val="26"/>
        </w:num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Bewusstsein und Akzeptanz der unterschiedlichen Religionen</w:t>
      </w:r>
    </w:p>
    <w:p w14:paraId="034A624A" w14:textId="4F56D9E3" w:rsidR="00320310" w:rsidRPr="00537904" w:rsidRDefault="00EA2F47" w:rsidP="0085624D">
      <w:pPr>
        <w:pStyle w:val="Listenabsatz"/>
        <w:numPr>
          <w:ilvl w:val="0"/>
          <w:numId w:val="26"/>
        </w:num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Religiöse Feste</w:t>
      </w:r>
      <w:r w:rsidR="009414AB">
        <w:rPr>
          <w:rFonts w:ascii="Verdana" w:eastAsia="Times New Roman" w:hAnsi="Verdana" w:cs="Times New Roman"/>
          <w:b/>
          <w:bCs/>
          <w:color w:val="333333"/>
          <w:sz w:val="21"/>
          <w:szCs w:val="21"/>
          <w:lang w:eastAsia="de-DE"/>
        </w:rPr>
        <w:t xml:space="preserve"> im Jahreskreis (Erntedank, St. Martin, Weihnachten, Ostern)</w:t>
      </w:r>
    </w:p>
    <w:p w14:paraId="314B5D8F" w14:textId="77777777" w:rsidR="008C71ED" w:rsidRPr="008C71ED" w:rsidRDefault="002E7AE7" w:rsidP="0085624D">
      <w:pPr>
        <w:shd w:val="clear" w:color="auto" w:fill="FFFFFF"/>
        <w:spacing w:before="375" w:after="150" w:line="276" w:lineRule="auto"/>
        <w:outlineLvl w:val="2"/>
        <w:rPr>
          <w:rFonts w:ascii="Verdana" w:eastAsia="Times New Roman" w:hAnsi="Verdana" w:cs="Times New Roman"/>
          <w:b/>
          <w:bCs/>
          <w:color w:val="ED7D31" w:themeColor="accent2"/>
          <w:sz w:val="25"/>
          <w:szCs w:val="25"/>
          <w:lang w:eastAsia="de-DE"/>
        </w:rPr>
      </w:pPr>
      <w:hyperlink r:id="rId17" w:history="1">
        <w:bookmarkStart w:id="45" w:name="_Toc109203881"/>
        <w:r w:rsidR="008C71ED" w:rsidRPr="008C71ED">
          <w:rPr>
            <w:rFonts w:ascii="Verdana" w:eastAsia="Times New Roman" w:hAnsi="Verdana" w:cs="Times New Roman"/>
            <w:b/>
            <w:bCs/>
            <w:color w:val="ED7D31" w:themeColor="accent2"/>
            <w:sz w:val="25"/>
            <w:szCs w:val="25"/>
            <w:u w:val="single"/>
            <w:lang w:eastAsia="de-DE"/>
          </w:rPr>
          <w:t>Gesundheit</w:t>
        </w:r>
        <w:bookmarkEnd w:id="45"/>
      </w:hyperlink>
    </w:p>
    <w:p w14:paraId="41C31A23" w14:textId="1C73F2C0" w:rsidR="00537904"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Kinder übernehmen Verantwortung für ihre körperliche Gesundheit und wenden ihr Gesundheitswissen im Alltag an.</w:t>
      </w:r>
      <w:r w:rsidR="00320310">
        <w:rPr>
          <w:rFonts w:ascii="Verdana" w:eastAsia="Times New Roman" w:hAnsi="Verdana" w:cs="Times New Roman"/>
          <w:color w:val="333333"/>
          <w:sz w:val="21"/>
          <w:szCs w:val="21"/>
          <w:lang w:eastAsia="de-DE"/>
        </w:rPr>
        <w:t xml:space="preserve"> Außerdem werden vom pädagogischen Personal auf Allergien und Unverträglichkeiten geachtet und Alternativen gesucht.</w:t>
      </w:r>
    </w:p>
    <w:p w14:paraId="27347B34" w14:textId="0A57021E" w:rsidR="009D615B" w:rsidRDefault="009D615B"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 xml:space="preserve">Zu Gesundheit zählt zudem, dass jedes Kind sich zurückziehen und entspannen darf, wann immer es dies benötigt. </w:t>
      </w:r>
    </w:p>
    <w:p w14:paraId="0A9EBC2C" w14:textId="762C55DE" w:rsidR="006F00C7" w:rsidRDefault="005267D0"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 xml:space="preserve">Brotzeit bedeutet für uns, dass die Kinder ihren Energiespeicher des Vormittags füllen. Hierbei steht eine vollwertige und ausgewogene Ernährung im Vordergrund. Süße und abgepackte Nahrungsmittel sollten daher vermieden werden und sind von uns nicht erwünscht. Im Rahmen unserer pädagogischen Arbeit wird der sinnvolle Umgang mit </w:t>
      </w:r>
      <w:r w:rsidR="00F52B6B">
        <w:rPr>
          <w:rFonts w:ascii="Verdana" w:eastAsia="Times New Roman" w:hAnsi="Verdana" w:cs="Times New Roman"/>
          <w:color w:val="333333"/>
          <w:sz w:val="21"/>
          <w:szCs w:val="21"/>
          <w:lang w:eastAsia="de-DE"/>
        </w:rPr>
        <w:t>Lebensmitteln, Zucker</w:t>
      </w:r>
      <w:r>
        <w:rPr>
          <w:rFonts w:ascii="Verdana" w:eastAsia="Times New Roman" w:hAnsi="Verdana" w:cs="Times New Roman"/>
          <w:color w:val="333333"/>
          <w:sz w:val="21"/>
          <w:szCs w:val="21"/>
          <w:lang w:eastAsia="de-DE"/>
        </w:rPr>
        <w:t xml:space="preserve"> thematisiert und im Alltag </w:t>
      </w:r>
      <w:r w:rsidR="00F52B6B">
        <w:rPr>
          <w:rFonts w:ascii="Verdana" w:eastAsia="Times New Roman" w:hAnsi="Verdana" w:cs="Times New Roman"/>
          <w:color w:val="333333"/>
          <w:sz w:val="21"/>
          <w:szCs w:val="21"/>
          <w:lang w:eastAsia="de-DE"/>
        </w:rPr>
        <w:t>(bei diversen Bildungseinheiten) umgesetzt. Außerdem nutzen wir die saisonalen und in der Umgebung verfügbaren Schätze der Natur.</w:t>
      </w:r>
    </w:p>
    <w:p w14:paraId="1DE72C86" w14:textId="79470FEE" w:rsidR="006730AC" w:rsidRDefault="006730AC"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Während der Schulzeit erhalten wir unser Schulobst und unsere Schulmilch vom Staatsministerium regelmäßig von der Chiemgaukiste. Dieses Angebot wird aktiv in unserem Kindergartenalltag genutzt.</w:t>
      </w:r>
    </w:p>
    <w:p w14:paraId="363B1665" w14:textId="57BD79B4" w:rsidR="00056776" w:rsidRDefault="00056776"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Bei Geburtstagen steht der Wunsch des Kindes im Vordergrund und hier darf das Kind auch süße Nahrungsmittel wie Kuchen, etc. in den Kindergarten mitnehmen.</w:t>
      </w:r>
    </w:p>
    <w:p w14:paraId="1AF2E5E7" w14:textId="1AFE8287" w:rsidR="00D471D9" w:rsidRPr="008C71ED" w:rsidRDefault="00D471D9" w:rsidP="0085624D">
      <w:pPr>
        <w:shd w:val="clear" w:color="auto" w:fill="FFFFFF"/>
        <w:spacing w:after="225" w:line="276" w:lineRule="auto"/>
        <w:rPr>
          <w:rFonts w:ascii="Verdana" w:eastAsia="Times New Roman" w:hAnsi="Verdana" w:cs="Times New Roman"/>
          <w:color w:val="333333"/>
          <w:sz w:val="21"/>
          <w:szCs w:val="21"/>
          <w:lang w:eastAsia="de-DE"/>
        </w:rPr>
      </w:pPr>
      <w:r>
        <w:rPr>
          <w:rFonts w:ascii="Verdana" w:eastAsia="Times New Roman" w:hAnsi="Verdana" w:cs="Times New Roman"/>
          <w:color w:val="333333"/>
          <w:sz w:val="21"/>
          <w:szCs w:val="21"/>
          <w:lang w:eastAsia="de-DE"/>
        </w:rPr>
        <w:t xml:space="preserve">Den Kindern </w:t>
      </w:r>
      <w:r w:rsidR="00F5050B">
        <w:rPr>
          <w:rFonts w:ascii="Verdana" w:eastAsia="Times New Roman" w:hAnsi="Verdana" w:cs="Times New Roman"/>
          <w:color w:val="333333"/>
          <w:sz w:val="21"/>
          <w:szCs w:val="21"/>
          <w:lang w:eastAsia="de-DE"/>
        </w:rPr>
        <w:t>werden</w:t>
      </w:r>
      <w:r>
        <w:rPr>
          <w:rFonts w:ascii="Verdana" w:eastAsia="Times New Roman" w:hAnsi="Verdana" w:cs="Times New Roman"/>
          <w:color w:val="333333"/>
          <w:sz w:val="21"/>
          <w:szCs w:val="21"/>
          <w:lang w:eastAsia="de-DE"/>
        </w:rPr>
        <w:t xml:space="preserve"> vom Kindergarten den Jahreszeiten entsprechend kalte oder warme Getränke angeboten.</w:t>
      </w:r>
    </w:p>
    <w:p w14:paraId="470C71EB" w14:textId="77777777" w:rsidR="008C71ED" w:rsidRPr="008C71ED" w:rsidRDefault="008C71ED"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Gesundheitswissen und -verhalten</w:t>
      </w:r>
    </w:p>
    <w:p w14:paraId="437B1EA9" w14:textId="0A6CF8BE" w:rsidR="008C71ED" w:rsidRPr="004F7321" w:rsidRDefault="008C71ED"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Selbstständige Hygiene</w:t>
      </w:r>
    </w:p>
    <w:p w14:paraId="118F4C98" w14:textId="3AEAABD4" w:rsidR="004F7321" w:rsidRPr="00320310" w:rsidRDefault="00494E15"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lastRenderedPageBreak/>
        <w:t>Stärkung des Immunsystems</w:t>
      </w:r>
      <w:r w:rsidR="00D53B7B">
        <w:rPr>
          <w:rFonts w:ascii="Verdana" w:eastAsia="Times New Roman" w:hAnsi="Verdana" w:cs="Times New Roman"/>
          <w:b/>
          <w:bCs/>
          <w:color w:val="333333"/>
          <w:sz w:val="21"/>
          <w:szCs w:val="21"/>
          <w:lang w:eastAsia="de-DE"/>
        </w:rPr>
        <w:t xml:space="preserve"> durch </w:t>
      </w:r>
      <w:r w:rsidR="002A0053">
        <w:rPr>
          <w:rFonts w:ascii="Verdana" w:eastAsia="Times New Roman" w:hAnsi="Verdana" w:cs="Times New Roman"/>
          <w:b/>
          <w:bCs/>
          <w:color w:val="333333"/>
          <w:sz w:val="21"/>
          <w:szCs w:val="21"/>
          <w:lang w:eastAsia="de-DE"/>
        </w:rPr>
        <w:t>viel Bezug zur Natur</w:t>
      </w:r>
    </w:p>
    <w:p w14:paraId="0CB32092" w14:textId="46F8EC60" w:rsidR="00972C0D" w:rsidRPr="009D615B" w:rsidRDefault="00320310"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Nutzen, arbeiten und verarbeiten der Angebote des Waldes</w:t>
      </w:r>
    </w:p>
    <w:p w14:paraId="5690F08C" w14:textId="4640FEC1" w:rsidR="009D615B" w:rsidRPr="009D615B" w:rsidRDefault="009D615B"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Natur mit allen Sinnen wahrnehmen</w:t>
      </w:r>
    </w:p>
    <w:p w14:paraId="467A013D" w14:textId="64DC27E3" w:rsidR="009D615B" w:rsidRPr="009D615B" w:rsidRDefault="009D615B"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Entspannen in der Natur</w:t>
      </w:r>
    </w:p>
    <w:p w14:paraId="6CF316A4" w14:textId="16386ED8" w:rsidR="009D615B" w:rsidRDefault="009D615B" w:rsidP="0085624D">
      <w:pPr>
        <w:numPr>
          <w:ilvl w:val="0"/>
          <w:numId w:val="19"/>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Pr>
          <w:rFonts w:ascii="Verdana" w:eastAsia="Times New Roman" w:hAnsi="Verdana" w:cs="Times New Roman"/>
          <w:b/>
          <w:bCs/>
          <w:color w:val="333333"/>
          <w:sz w:val="21"/>
          <w:szCs w:val="21"/>
          <w:lang w:eastAsia="de-DE"/>
        </w:rPr>
        <w:t>Natur als Rückzugsort</w:t>
      </w:r>
    </w:p>
    <w:p w14:paraId="65540E83" w14:textId="181C31E7" w:rsidR="008C71ED" w:rsidRPr="00972C0D" w:rsidRDefault="002E7AE7" w:rsidP="0085624D">
      <w:p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hyperlink r:id="rId18" w:history="1">
        <w:r w:rsidR="008C71ED" w:rsidRPr="00972C0D">
          <w:rPr>
            <w:rFonts w:ascii="Verdana" w:eastAsia="Times New Roman" w:hAnsi="Verdana" w:cs="Times New Roman"/>
            <w:b/>
            <w:bCs/>
            <w:color w:val="ED7D31" w:themeColor="accent2"/>
            <w:sz w:val="25"/>
            <w:szCs w:val="25"/>
            <w:u w:val="single"/>
            <w:lang w:eastAsia="de-DE"/>
          </w:rPr>
          <w:t>Wohlbefinden und soziale Beziehungen</w:t>
        </w:r>
      </w:hyperlink>
    </w:p>
    <w:p w14:paraId="64BD9E9D" w14:textId="7D94B651" w:rsidR="008C71ED" w:rsidRPr="008C71ED" w:rsidRDefault="008C71ED" w:rsidP="0085624D">
      <w:pPr>
        <w:shd w:val="clear" w:color="auto" w:fill="FFFFFF"/>
        <w:spacing w:after="225" w:line="276" w:lineRule="auto"/>
        <w:rPr>
          <w:rFonts w:ascii="Verdana" w:eastAsia="Times New Roman" w:hAnsi="Verdana" w:cs="Times New Roman"/>
          <w:color w:val="333333"/>
          <w:sz w:val="21"/>
          <w:szCs w:val="21"/>
          <w:lang w:eastAsia="de-DE"/>
        </w:rPr>
      </w:pPr>
      <w:r w:rsidRPr="008C71ED">
        <w:rPr>
          <w:rFonts w:ascii="Verdana" w:eastAsia="Times New Roman" w:hAnsi="Verdana" w:cs="Times New Roman"/>
          <w:color w:val="333333"/>
          <w:sz w:val="21"/>
          <w:szCs w:val="21"/>
          <w:lang w:eastAsia="de-DE"/>
        </w:rPr>
        <w:t>Kinder, die unbeschwert und fröhlich sind und über ein positives Selbstwertgefühl verfügen, haben es leichter, sich gut zu entwickeln und von Bildungsangeboten in Kindertageseinrichtungen zu profitieren. </w:t>
      </w:r>
      <w:r w:rsidR="001375E9">
        <w:rPr>
          <w:rFonts w:ascii="Verdana" w:eastAsia="Times New Roman" w:hAnsi="Verdana" w:cs="Times New Roman"/>
          <w:color w:val="333333"/>
          <w:sz w:val="21"/>
          <w:szCs w:val="21"/>
          <w:lang w:eastAsia="de-DE"/>
        </w:rPr>
        <w:t>Vor allem im Wald schafft die räumliche Weite genug Abstand, um für sich selbst kreativ sein zu können und sich auch einmal zurückzuziehen.</w:t>
      </w:r>
    </w:p>
    <w:p w14:paraId="597AE3DF" w14:textId="77777777" w:rsidR="008C71ED" w:rsidRPr="008C71ED" w:rsidRDefault="008C71ED" w:rsidP="0085624D">
      <w:pPr>
        <w:numPr>
          <w:ilvl w:val="0"/>
          <w:numId w:val="2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Psychisches Wohlbefinden</w:t>
      </w:r>
    </w:p>
    <w:p w14:paraId="2CEE2EB5" w14:textId="2B4BBC27" w:rsidR="00AE2FD6" w:rsidRPr="001375E9" w:rsidRDefault="008C71ED" w:rsidP="0085624D">
      <w:pPr>
        <w:numPr>
          <w:ilvl w:val="0"/>
          <w:numId w:val="20"/>
        </w:numPr>
        <w:shd w:val="clear" w:color="auto" w:fill="FFFFFF"/>
        <w:spacing w:before="100" w:beforeAutospacing="1" w:after="100" w:afterAutospacing="1" w:line="276" w:lineRule="auto"/>
        <w:ind w:left="0"/>
        <w:rPr>
          <w:rFonts w:ascii="Verdana" w:eastAsia="Times New Roman" w:hAnsi="Verdana" w:cs="Times New Roman"/>
          <w:color w:val="333333"/>
          <w:sz w:val="21"/>
          <w:szCs w:val="21"/>
          <w:lang w:eastAsia="de-DE"/>
        </w:rPr>
      </w:pPr>
      <w:r w:rsidRPr="008C71ED">
        <w:rPr>
          <w:rFonts w:ascii="Verdana" w:eastAsia="Times New Roman" w:hAnsi="Verdana" w:cs="Times New Roman"/>
          <w:b/>
          <w:bCs/>
          <w:color w:val="333333"/>
          <w:sz w:val="21"/>
          <w:szCs w:val="21"/>
          <w:lang w:eastAsia="de-DE"/>
        </w:rPr>
        <w:t>Soziale Beziehungen</w:t>
      </w:r>
    </w:p>
    <w:p w14:paraId="0090FFD7" w14:textId="77777777" w:rsidR="002907DC" w:rsidRPr="002907DC" w:rsidRDefault="002907DC" w:rsidP="0085624D">
      <w:pPr>
        <w:shd w:val="clear" w:color="auto" w:fill="FFFFFF"/>
        <w:spacing w:before="100" w:beforeAutospacing="1" w:after="100" w:afterAutospacing="1" w:line="276" w:lineRule="auto"/>
        <w:rPr>
          <w:rFonts w:ascii="Verdana" w:eastAsia="Times New Roman" w:hAnsi="Verdana" w:cs="Times New Roman"/>
          <w:color w:val="333333"/>
          <w:sz w:val="21"/>
          <w:szCs w:val="21"/>
          <w:lang w:eastAsia="de-DE"/>
        </w:rPr>
      </w:pPr>
    </w:p>
    <w:p w14:paraId="67EF5C72" w14:textId="0CEF2C09" w:rsidR="009E0082" w:rsidRDefault="009E0082" w:rsidP="0085624D">
      <w:pPr>
        <w:pStyle w:val="berschrift2"/>
        <w:spacing w:line="276" w:lineRule="auto"/>
      </w:pPr>
      <w:bookmarkStart w:id="46" w:name="_Toc109203882"/>
      <w:r w:rsidRPr="00F02EE3">
        <w:t>Bildungs- und Entwicklungsdokumentation</w:t>
      </w:r>
      <w:bookmarkEnd w:id="46"/>
    </w:p>
    <w:p w14:paraId="4E7901DA" w14:textId="77777777" w:rsidR="00B44DF2" w:rsidRPr="00B44DF2" w:rsidRDefault="00B44DF2" w:rsidP="00B44DF2"/>
    <w:p w14:paraId="64BA5F5F" w14:textId="77777777" w:rsidR="009E0082" w:rsidRDefault="009E0082" w:rsidP="0085624D">
      <w:pPr>
        <w:pStyle w:val="berschrift3"/>
        <w:spacing w:line="276" w:lineRule="auto"/>
      </w:pPr>
      <w:bookmarkStart w:id="47" w:name="_Toc109203883"/>
      <w:r w:rsidRPr="00F02EE3">
        <w:t>Beobachtungsbögen</w:t>
      </w:r>
      <w:bookmarkEnd w:id="47"/>
    </w:p>
    <w:p w14:paraId="0D24EFE6" w14:textId="6ADD6974" w:rsidR="00D80F77" w:rsidRDefault="00926A82" w:rsidP="0085624D">
      <w:pPr>
        <w:spacing w:line="276" w:lineRule="auto"/>
      </w:pPr>
      <w:r>
        <w:t>Regelmäßige Beobachtung und Entwicklun</w:t>
      </w:r>
      <w:r w:rsidR="001847E8">
        <w:t>g</w:t>
      </w:r>
      <w:r>
        <w:t>sdokumentation, ist ein wichtiger Bestandteil unserer pädagogischen Arbeit. Sie dient der Überprüfung, der kindlichen Entwicklun</w:t>
      </w:r>
      <w:r w:rsidR="001847E8">
        <w:t>g</w:t>
      </w:r>
      <w:r>
        <w:t>sfortschritte und ermöglicht uns ein individuelles Gesamtbild der kindlichen Entwicklung. Die Grundlage für unsere Beobachtu</w:t>
      </w:r>
      <w:r w:rsidR="00D80F77">
        <w:t>ngen, bietet der</w:t>
      </w:r>
      <w:r>
        <w:t xml:space="preserve"> vom Staatsinst</w:t>
      </w:r>
      <w:r w:rsidR="001847E8">
        <w:t>it</w:t>
      </w:r>
      <w:r>
        <w:t>ut</w:t>
      </w:r>
      <w:r w:rsidR="00D80F77">
        <w:t xml:space="preserve"> für Frühpädagogik </w:t>
      </w:r>
      <w:r w:rsidR="001847E8">
        <w:t>standardisierte</w:t>
      </w:r>
      <w:r w:rsidR="00D80F77">
        <w:t xml:space="preserve"> und anerkannte Beobachtungsbogen. Wie zum Beispiel Seldak, Perik und Sismik. Für jedes Kind wird in der Regel einmal pro Kindergartenjahr, ein Beobachtungsbogen ausgefüllt. </w:t>
      </w:r>
      <w:r w:rsidR="00FA65B8">
        <w:t xml:space="preserve">Eine </w:t>
      </w:r>
      <w:r w:rsidR="00D80F77">
        <w:t xml:space="preserve">Grundlage für regelmäßig stattfindende Entwicklungsgespräche und Elterngespräche, ist auch unsere Entwicklungssonne / Eingewöhnungssonne. Durch </w:t>
      </w:r>
      <w:r w:rsidR="00414D02">
        <w:t>r</w:t>
      </w:r>
      <w:r w:rsidR="00D80F77">
        <w:t xml:space="preserve">egelmäßige </w:t>
      </w:r>
      <w:r w:rsidR="001847E8">
        <w:t>Beobachtungen</w:t>
      </w:r>
      <w:r w:rsidR="00D80F77">
        <w:t xml:space="preserve"> im Alltag und schriftliches Festhalten, ist es uns möglich</w:t>
      </w:r>
      <w:r w:rsidR="00C463EC">
        <w:t xml:space="preserve"> die Entwicklung der Kinder anhand von Alltagssituationen zu schildern. </w:t>
      </w:r>
    </w:p>
    <w:p w14:paraId="5D140705" w14:textId="77777777" w:rsidR="00C463EC" w:rsidRPr="00926A82" w:rsidRDefault="00C463EC" w:rsidP="0085624D">
      <w:pPr>
        <w:spacing w:line="276" w:lineRule="auto"/>
      </w:pPr>
    </w:p>
    <w:p w14:paraId="645E3B0F" w14:textId="77777777" w:rsidR="009E0082" w:rsidRDefault="009E0082" w:rsidP="0085624D">
      <w:pPr>
        <w:pStyle w:val="berschrift3"/>
        <w:spacing w:line="276" w:lineRule="auto"/>
      </w:pPr>
      <w:bookmarkStart w:id="48" w:name="_Toc109203884"/>
      <w:r w:rsidRPr="00F02EE3">
        <w:t>Portfoliomappen</w:t>
      </w:r>
      <w:bookmarkEnd w:id="48"/>
    </w:p>
    <w:p w14:paraId="0E0C8C0A" w14:textId="77777777" w:rsidR="00C463EC" w:rsidRDefault="00C463EC" w:rsidP="0085624D">
      <w:pPr>
        <w:spacing w:line="276" w:lineRule="auto"/>
      </w:pPr>
    </w:p>
    <w:p w14:paraId="12650A17" w14:textId="1254B896" w:rsidR="00C463EC" w:rsidRPr="00DE504B" w:rsidRDefault="00C463EC" w:rsidP="0085624D">
      <w:pPr>
        <w:spacing w:line="276" w:lineRule="auto"/>
        <w:rPr>
          <w:rFonts w:ascii="Arial" w:hAnsi="Arial" w:cs="Arial"/>
        </w:rPr>
      </w:pPr>
      <w:r w:rsidRPr="00DE504B">
        <w:rPr>
          <w:rFonts w:ascii="Arial" w:hAnsi="Arial" w:cs="Arial"/>
        </w:rPr>
        <w:t xml:space="preserve">Ab Beginn des ersten Kindergartentages beginnen wir die Entwicklung der Kinder anhand von Fotos zu dokumentieren. Die Kinder gestalten mit uns gemeinsam aus Fotos, gemalten Bildern usw. somit über die gesamte Kindergartenzeit (Minis und Wichtel), einen Ordner voll Erinnerungen. </w:t>
      </w:r>
    </w:p>
    <w:p w14:paraId="4940DF82" w14:textId="77777777" w:rsidR="00C463EC" w:rsidRPr="00C463EC" w:rsidRDefault="00C463EC" w:rsidP="0085624D">
      <w:pPr>
        <w:spacing w:line="276" w:lineRule="auto"/>
      </w:pPr>
    </w:p>
    <w:p w14:paraId="0D0F6991" w14:textId="5FFB2FC7" w:rsidR="00701E4F" w:rsidRPr="00617528" w:rsidRDefault="009E0082" w:rsidP="0085624D">
      <w:pPr>
        <w:pStyle w:val="berschrift2"/>
        <w:spacing w:line="276" w:lineRule="auto"/>
      </w:pPr>
      <w:bookmarkStart w:id="49" w:name="_Hlk77229313"/>
      <w:bookmarkStart w:id="50" w:name="_Toc109203885"/>
      <w:r w:rsidRPr="00F02EE3">
        <w:t>Inklusion im Wald</w:t>
      </w:r>
      <w:bookmarkEnd w:id="50"/>
    </w:p>
    <w:p w14:paraId="23518AD6" w14:textId="77777777" w:rsidR="00617528" w:rsidRPr="00617528" w:rsidRDefault="001F00EF" w:rsidP="0085624D">
      <w:pPr>
        <w:spacing w:line="276" w:lineRule="auto"/>
        <w:rPr>
          <w:rFonts w:ascii="Arial" w:hAnsi="Arial" w:cs="Arial"/>
          <w:sz w:val="21"/>
          <w:szCs w:val="21"/>
          <w:shd w:val="clear" w:color="auto" w:fill="FFFFFF"/>
        </w:rPr>
      </w:pPr>
      <w:r w:rsidRPr="00617528">
        <w:rPr>
          <w:rFonts w:ascii="Arial" w:hAnsi="Arial" w:cs="Arial"/>
          <w:sz w:val="21"/>
          <w:szCs w:val="21"/>
          <w:shd w:val="clear" w:color="auto" w:fill="FFFFFF"/>
        </w:rPr>
        <w:t xml:space="preserve">Die Forderung nach sozialer Inklusion ist verwirklicht, wenn jeder Mensch in seiner Individualität von der Gesellschaft akzeptiert wird und die Möglichkeit hat, in vollem Umfang an ihr teilzuhaben oder teilzunehmen. </w:t>
      </w:r>
    </w:p>
    <w:p w14:paraId="0A47FF33" w14:textId="401D3F4E" w:rsidR="00701E4F" w:rsidRDefault="001F00EF" w:rsidP="0085624D">
      <w:pPr>
        <w:spacing w:line="276" w:lineRule="auto"/>
        <w:rPr>
          <w:rFonts w:ascii="Arial" w:hAnsi="Arial" w:cs="Arial"/>
          <w:sz w:val="21"/>
          <w:szCs w:val="21"/>
          <w:shd w:val="clear" w:color="auto" w:fill="FFFFFF"/>
        </w:rPr>
      </w:pPr>
      <w:bookmarkStart w:id="51" w:name="_Hlk77058750"/>
      <w:bookmarkEnd w:id="49"/>
      <w:r w:rsidRPr="00617528">
        <w:rPr>
          <w:rFonts w:ascii="Arial" w:hAnsi="Arial" w:cs="Arial"/>
          <w:sz w:val="21"/>
          <w:szCs w:val="21"/>
          <w:shd w:val="clear" w:color="auto" w:fill="FFFFFF"/>
        </w:rPr>
        <w:lastRenderedPageBreak/>
        <w:t xml:space="preserve">Im Rahmen der Inklusion wird jedes Kind </w:t>
      </w:r>
      <w:r w:rsidR="00145A52">
        <w:rPr>
          <w:rFonts w:ascii="Arial" w:hAnsi="Arial" w:cs="Arial"/>
          <w:sz w:val="21"/>
          <w:szCs w:val="21"/>
          <w:shd w:val="clear" w:color="auto" w:fill="FFFFFF"/>
        </w:rPr>
        <w:t>b</w:t>
      </w:r>
      <w:r w:rsidR="0057174F" w:rsidRPr="00617528">
        <w:rPr>
          <w:rFonts w:ascii="Arial" w:hAnsi="Arial" w:cs="Arial"/>
          <w:sz w:val="21"/>
          <w:szCs w:val="21"/>
          <w:shd w:val="clear" w:color="auto" w:fill="FFFFFF"/>
        </w:rPr>
        <w:t>edürfnis</w:t>
      </w:r>
      <w:r w:rsidR="00145A52">
        <w:rPr>
          <w:rFonts w:ascii="Arial" w:hAnsi="Arial" w:cs="Arial"/>
          <w:sz w:val="21"/>
          <w:szCs w:val="21"/>
          <w:shd w:val="clear" w:color="auto" w:fill="FFFFFF"/>
        </w:rPr>
        <w:t>o</w:t>
      </w:r>
      <w:r w:rsidRPr="00617528">
        <w:rPr>
          <w:rFonts w:ascii="Arial" w:hAnsi="Arial" w:cs="Arial"/>
          <w:sz w:val="21"/>
          <w:szCs w:val="21"/>
          <w:shd w:val="clear" w:color="auto" w:fill="FFFFFF"/>
        </w:rPr>
        <w:t xml:space="preserve">rientiert und an seine aktuelle </w:t>
      </w:r>
      <w:r w:rsidR="00617528" w:rsidRPr="00617528">
        <w:rPr>
          <w:rFonts w:ascii="Arial" w:hAnsi="Arial" w:cs="Arial"/>
          <w:sz w:val="21"/>
          <w:szCs w:val="21"/>
          <w:shd w:val="clear" w:color="auto" w:fill="FFFFFF"/>
        </w:rPr>
        <w:t>E</w:t>
      </w:r>
      <w:r w:rsidRPr="00617528">
        <w:rPr>
          <w:rFonts w:ascii="Arial" w:hAnsi="Arial" w:cs="Arial"/>
          <w:sz w:val="21"/>
          <w:szCs w:val="21"/>
          <w:shd w:val="clear" w:color="auto" w:fill="FFFFFF"/>
        </w:rPr>
        <w:t>ntwicklung angepasst</w:t>
      </w:r>
      <w:r w:rsidR="004009AF">
        <w:rPr>
          <w:rFonts w:ascii="Arial" w:hAnsi="Arial" w:cs="Arial"/>
          <w:sz w:val="21"/>
          <w:szCs w:val="21"/>
          <w:shd w:val="clear" w:color="auto" w:fill="FFFFFF"/>
        </w:rPr>
        <w:t xml:space="preserve"> gesehen, wahrgenommen und begleitet.</w:t>
      </w:r>
      <w:r w:rsidRPr="00617528">
        <w:rPr>
          <w:rFonts w:ascii="Arial" w:hAnsi="Arial" w:cs="Arial"/>
          <w:sz w:val="21"/>
          <w:szCs w:val="21"/>
          <w:shd w:val="clear" w:color="auto" w:fill="FFFFFF"/>
        </w:rPr>
        <w:t xml:space="preserve"> </w:t>
      </w:r>
      <w:r w:rsidR="004009AF">
        <w:rPr>
          <w:rFonts w:ascii="Arial" w:hAnsi="Arial" w:cs="Arial"/>
          <w:sz w:val="21"/>
          <w:szCs w:val="21"/>
          <w:shd w:val="clear" w:color="auto" w:fill="FFFFFF"/>
        </w:rPr>
        <w:t>Dies geschieht durch</w:t>
      </w:r>
      <w:r w:rsidRPr="00617528">
        <w:rPr>
          <w:rFonts w:ascii="Arial" w:hAnsi="Arial" w:cs="Arial"/>
          <w:sz w:val="21"/>
          <w:szCs w:val="21"/>
          <w:shd w:val="clear" w:color="auto" w:fill="FFFFFF"/>
        </w:rPr>
        <w:t xml:space="preserve"> das pädagogische Team und zusätzlich </w:t>
      </w:r>
      <w:r w:rsidR="004009AF">
        <w:rPr>
          <w:rFonts w:ascii="Arial" w:hAnsi="Arial" w:cs="Arial"/>
          <w:sz w:val="21"/>
          <w:szCs w:val="21"/>
          <w:shd w:val="clear" w:color="auto" w:fill="FFFFFF"/>
        </w:rPr>
        <w:t xml:space="preserve">durch </w:t>
      </w:r>
      <w:r w:rsidRPr="00617528">
        <w:rPr>
          <w:rFonts w:ascii="Arial" w:hAnsi="Arial" w:cs="Arial"/>
          <w:sz w:val="21"/>
          <w:szCs w:val="21"/>
          <w:shd w:val="clear" w:color="auto" w:fill="FFFFFF"/>
        </w:rPr>
        <w:t>eine Inklusionsfachkraft</w:t>
      </w:r>
      <w:r w:rsidR="004009AF">
        <w:rPr>
          <w:rFonts w:ascii="Arial" w:hAnsi="Arial" w:cs="Arial"/>
          <w:sz w:val="21"/>
          <w:szCs w:val="21"/>
          <w:shd w:val="clear" w:color="auto" w:fill="FFFFFF"/>
        </w:rPr>
        <w:t>,</w:t>
      </w:r>
      <w:r w:rsidRPr="00617528">
        <w:rPr>
          <w:rFonts w:ascii="Arial" w:hAnsi="Arial" w:cs="Arial"/>
          <w:sz w:val="21"/>
          <w:szCs w:val="21"/>
          <w:shd w:val="clear" w:color="auto" w:fill="FFFFFF"/>
        </w:rPr>
        <w:t xml:space="preserve"> </w:t>
      </w:r>
      <w:r w:rsidR="00617528" w:rsidRPr="00617528">
        <w:rPr>
          <w:rFonts w:ascii="Arial" w:hAnsi="Arial" w:cs="Arial"/>
          <w:sz w:val="21"/>
          <w:szCs w:val="21"/>
          <w:shd w:val="clear" w:color="auto" w:fill="FFFFFF"/>
        </w:rPr>
        <w:t>sowie</w:t>
      </w:r>
      <w:r w:rsidRPr="00617528">
        <w:rPr>
          <w:rFonts w:ascii="Arial" w:hAnsi="Arial" w:cs="Arial"/>
          <w:sz w:val="21"/>
          <w:szCs w:val="21"/>
          <w:shd w:val="clear" w:color="auto" w:fill="FFFFFF"/>
        </w:rPr>
        <w:t xml:space="preserve"> eine Heilpädagogin.</w:t>
      </w:r>
      <w:r w:rsidR="00F52DB0">
        <w:rPr>
          <w:rFonts w:ascii="Arial" w:hAnsi="Arial" w:cs="Arial"/>
          <w:sz w:val="21"/>
          <w:szCs w:val="21"/>
          <w:shd w:val="clear" w:color="auto" w:fill="FFFFFF"/>
        </w:rPr>
        <w:t xml:space="preserve"> </w:t>
      </w:r>
      <w:r w:rsidRPr="00617528">
        <w:rPr>
          <w:rFonts w:ascii="Arial" w:hAnsi="Arial" w:cs="Arial"/>
          <w:sz w:val="21"/>
          <w:szCs w:val="21"/>
          <w:shd w:val="clear" w:color="auto" w:fill="FFFFFF"/>
        </w:rPr>
        <w:t>Der Kindergartena</w:t>
      </w:r>
      <w:r w:rsidR="00F52DB0">
        <w:rPr>
          <w:rFonts w:ascii="Arial" w:hAnsi="Arial" w:cs="Arial"/>
          <w:sz w:val="21"/>
          <w:szCs w:val="21"/>
          <w:shd w:val="clear" w:color="auto" w:fill="FFFFFF"/>
        </w:rPr>
        <w:t>l</w:t>
      </w:r>
      <w:r w:rsidRPr="00617528">
        <w:rPr>
          <w:rFonts w:ascii="Arial" w:hAnsi="Arial" w:cs="Arial"/>
          <w:sz w:val="21"/>
          <w:szCs w:val="21"/>
          <w:shd w:val="clear" w:color="auto" w:fill="FFFFFF"/>
        </w:rPr>
        <w:t>ltag wird auf die Bedü</w:t>
      </w:r>
      <w:r w:rsidR="00617528" w:rsidRPr="00617528">
        <w:rPr>
          <w:rFonts w:ascii="Arial" w:hAnsi="Arial" w:cs="Arial"/>
          <w:sz w:val="21"/>
          <w:szCs w:val="21"/>
          <w:shd w:val="clear" w:color="auto" w:fill="FFFFFF"/>
        </w:rPr>
        <w:t xml:space="preserve">rfnisse der Gruppe angepasst um allen Kindern die Möglichkeit zu bieten, ihre Fähigkeiten im Lernprozess zu erweitern. </w:t>
      </w:r>
      <w:bookmarkStart w:id="52" w:name="_Hlk77060601"/>
      <w:r w:rsidR="00617528" w:rsidRPr="00617528">
        <w:rPr>
          <w:rFonts w:ascii="Arial" w:hAnsi="Arial" w:cs="Arial"/>
          <w:sz w:val="21"/>
          <w:szCs w:val="21"/>
          <w:shd w:val="clear" w:color="auto" w:fill="FFFFFF"/>
        </w:rPr>
        <w:t>Regelmäßige Entwicklungsgespräche dienen dem Austausch zwischen Eltern-</w:t>
      </w:r>
      <w:r w:rsidR="00BA57D5">
        <w:rPr>
          <w:rFonts w:ascii="Arial" w:hAnsi="Arial" w:cs="Arial"/>
          <w:sz w:val="21"/>
          <w:szCs w:val="21"/>
          <w:shd w:val="clear" w:color="auto" w:fill="FFFFFF"/>
        </w:rPr>
        <w:t>,</w:t>
      </w:r>
      <w:r w:rsidR="00617528" w:rsidRPr="00617528">
        <w:rPr>
          <w:rFonts w:ascii="Arial" w:hAnsi="Arial" w:cs="Arial"/>
          <w:sz w:val="21"/>
          <w:szCs w:val="21"/>
          <w:shd w:val="clear" w:color="auto" w:fill="FFFFFF"/>
        </w:rPr>
        <w:t xml:space="preserve"> Kita und Fachdienst und stellen </w:t>
      </w:r>
      <w:r w:rsidR="001847E8" w:rsidRPr="00617528">
        <w:rPr>
          <w:rFonts w:ascii="Arial" w:hAnsi="Arial" w:cs="Arial"/>
          <w:sz w:val="21"/>
          <w:szCs w:val="21"/>
          <w:shd w:val="clear" w:color="auto" w:fill="FFFFFF"/>
        </w:rPr>
        <w:t>ein</w:t>
      </w:r>
      <w:r w:rsidR="00B927C1">
        <w:rPr>
          <w:rFonts w:ascii="Arial" w:hAnsi="Arial" w:cs="Arial"/>
          <w:sz w:val="21"/>
          <w:szCs w:val="21"/>
          <w:shd w:val="clear" w:color="auto" w:fill="FFFFFF"/>
        </w:rPr>
        <w:t>e</w:t>
      </w:r>
      <w:r w:rsidR="001847E8">
        <w:rPr>
          <w:rFonts w:ascii="Arial" w:hAnsi="Arial" w:cs="Arial"/>
          <w:sz w:val="21"/>
          <w:szCs w:val="21"/>
          <w:shd w:val="clear" w:color="auto" w:fill="FFFFFF"/>
        </w:rPr>
        <w:t xml:space="preserve"> </w:t>
      </w:r>
      <w:r w:rsidR="00B927C1">
        <w:rPr>
          <w:rFonts w:ascii="Arial" w:hAnsi="Arial" w:cs="Arial"/>
          <w:sz w:val="21"/>
          <w:szCs w:val="21"/>
          <w:shd w:val="clear" w:color="auto" w:fill="FFFFFF"/>
        </w:rPr>
        <w:t>b</w:t>
      </w:r>
      <w:r w:rsidR="001847E8">
        <w:rPr>
          <w:rFonts w:ascii="Arial" w:hAnsi="Arial" w:cs="Arial"/>
          <w:sz w:val="21"/>
          <w:szCs w:val="21"/>
          <w:shd w:val="clear" w:color="auto" w:fill="FFFFFF"/>
        </w:rPr>
        <w:t>edürfnis</w:t>
      </w:r>
      <w:r w:rsidR="00B927C1">
        <w:rPr>
          <w:rFonts w:ascii="Arial" w:hAnsi="Arial" w:cs="Arial"/>
          <w:sz w:val="21"/>
          <w:szCs w:val="21"/>
          <w:shd w:val="clear" w:color="auto" w:fill="FFFFFF"/>
        </w:rPr>
        <w:t>o</w:t>
      </w:r>
      <w:r w:rsidR="00617528" w:rsidRPr="00617528">
        <w:rPr>
          <w:rFonts w:ascii="Arial" w:hAnsi="Arial" w:cs="Arial"/>
          <w:sz w:val="21"/>
          <w:szCs w:val="21"/>
          <w:shd w:val="clear" w:color="auto" w:fill="FFFFFF"/>
        </w:rPr>
        <w:t>rientierte Zusammenarbeit zum Wohle des Kindes sicher.</w:t>
      </w:r>
      <w:bookmarkEnd w:id="52"/>
    </w:p>
    <w:p w14:paraId="7F82D53C" w14:textId="77777777" w:rsidR="00604D4F" w:rsidRPr="00617528" w:rsidRDefault="00604D4F" w:rsidP="0085624D">
      <w:pPr>
        <w:spacing w:line="276" w:lineRule="auto"/>
      </w:pPr>
    </w:p>
    <w:p w14:paraId="0715F7A3" w14:textId="4DA71550" w:rsidR="009E0082" w:rsidRDefault="009E0082" w:rsidP="0085624D">
      <w:pPr>
        <w:pStyle w:val="berschrift2"/>
        <w:spacing w:line="276" w:lineRule="auto"/>
      </w:pPr>
      <w:bookmarkStart w:id="53" w:name="_Toc109203886"/>
      <w:bookmarkEnd w:id="51"/>
      <w:r w:rsidRPr="00F02EE3">
        <w:t>Infektionsschutzgesetz</w:t>
      </w:r>
      <w:bookmarkEnd w:id="53"/>
    </w:p>
    <w:p w14:paraId="1DE975E2" w14:textId="70CDAEC1" w:rsidR="00604D4F" w:rsidRDefault="00A1269D" w:rsidP="0085624D">
      <w:pPr>
        <w:spacing w:line="276" w:lineRule="auto"/>
      </w:pPr>
      <w:r>
        <w:t xml:space="preserve">Das Wohl des Kindes und die Erhaltung der Gesundheit stehen an oberster Stelle. </w:t>
      </w:r>
    </w:p>
    <w:p w14:paraId="2FE5AA8F" w14:textId="1DB60505" w:rsidR="0005430E" w:rsidRDefault="0005430E" w:rsidP="0085624D">
      <w:pPr>
        <w:spacing w:line="276" w:lineRule="auto"/>
      </w:pPr>
      <w:r>
        <w:t>Die Belehrung für Eltern und sonstige Sorgeberechtigte wird zusammen mit dem Vertrag ausgehändigt.</w:t>
      </w:r>
    </w:p>
    <w:p w14:paraId="6AEB61A9" w14:textId="43343B86" w:rsidR="006D33DA" w:rsidRDefault="006D33DA" w:rsidP="0085624D">
      <w:pPr>
        <w:spacing w:line="276" w:lineRule="auto"/>
      </w:pPr>
      <w:r>
        <w:t>Siehe Anlage.</w:t>
      </w:r>
    </w:p>
    <w:p w14:paraId="06951133" w14:textId="77777777" w:rsidR="00604D4F" w:rsidRPr="00604D4F" w:rsidRDefault="00604D4F" w:rsidP="0085624D">
      <w:pPr>
        <w:spacing w:line="276" w:lineRule="auto"/>
      </w:pPr>
    </w:p>
    <w:p w14:paraId="70C9CCDA" w14:textId="05C68B64" w:rsidR="00DE504B" w:rsidRDefault="00F02EE3" w:rsidP="0085624D">
      <w:pPr>
        <w:pStyle w:val="berschrift2"/>
        <w:spacing w:line="276" w:lineRule="auto"/>
      </w:pPr>
      <w:bookmarkStart w:id="54" w:name="_Toc109203887"/>
      <w:r w:rsidRPr="00F02EE3">
        <w:t>Kinderschutz § 8a SGB VIII / § 3AV BayKiBiG</w:t>
      </w:r>
      <w:bookmarkEnd w:id="54"/>
    </w:p>
    <w:p w14:paraId="2CDE29A3" w14:textId="77777777" w:rsidR="00604D4F" w:rsidRPr="00604D4F" w:rsidRDefault="00604D4F" w:rsidP="0085624D">
      <w:pPr>
        <w:spacing w:line="276" w:lineRule="auto"/>
      </w:pPr>
    </w:p>
    <w:p w14:paraId="08C4C095" w14:textId="025C0182" w:rsidR="00DE504B" w:rsidRDefault="00DE504B" w:rsidP="0085624D">
      <w:pPr>
        <w:spacing w:line="276" w:lineRule="auto"/>
      </w:pPr>
      <w:r>
        <w:t>Kindertagesstätten haben vom Gesetzgeber einen Schutzauftrag erhalten (§ 8a Sozialgesetzbuch VIII)</w:t>
      </w:r>
      <w:r w:rsidR="005D6BBC">
        <w:t xml:space="preserve">. In dieser Verantwortung ist inbegriffen, dass Pädagogen das Wohl der Kinder im Blick haben und auch Eltern bei entsprechenden Krisensituationen zu unterstützen. Anhaltspunkte welche auf eine Kindeswohlgefährdung weisen, werden von dem pädagogischen Fachpersonal wahrgenommen und unter Hinzuziehung einer „insofern erfahrenen Fachkraft“ das Gefährdungsrisiko einzuschätzen. Sollte sich ein Verdacht auf Kindeswohlgefährdung einstellen, wird versucht mit den Erziehungsberechtigten ins Gespräch zu kommen, um Maßnahmen zur Abwendung des Gefährdungsrisiko (wie z.B.: Erziehungsberatung, </w:t>
      </w:r>
      <w:r w:rsidR="008229D0">
        <w:t>Familienhilfe, ...</w:t>
      </w:r>
      <w:r w:rsidR="005D6BBC">
        <w:t>) in Anspruch zu nehmen. Wenn diese Hilfen nicht wahrgenommen werden und/oder eine akute Gefährdung besteht, ist das Personal zu einer sofortigen Benachrichtigung des Jugendamtes verspflichtet.</w:t>
      </w:r>
    </w:p>
    <w:p w14:paraId="7F1CD17E" w14:textId="77777777" w:rsidR="00DE504B" w:rsidRPr="00DE504B" w:rsidRDefault="00DE504B" w:rsidP="0085624D">
      <w:pPr>
        <w:spacing w:line="276" w:lineRule="auto"/>
      </w:pPr>
    </w:p>
    <w:p w14:paraId="0F9DC5EA" w14:textId="77777777" w:rsidR="000C202D" w:rsidRDefault="000C202D" w:rsidP="0085624D">
      <w:pPr>
        <w:pStyle w:val="berschrift1"/>
        <w:spacing w:line="276" w:lineRule="auto"/>
        <w:rPr>
          <w:color w:val="000000" w:themeColor="text1"/>
        </w:rPr>
      </w:pPr>
      <w:bookmarkStart w:id="55" w:name="_Toc109203888"/>
      <w:r w:rsidRPr="000C202D">
        <w:rPr>
          <w:color w:val="000000" w:themeColor="text1"/>
        </w:rPr>
        <w:t>Bildungs- und Erziehungspartnerschaft mit den Eltern</w:t>
      </w:r>
      <w:bookmarkEnd w:id="55"/>
    </w:p>
    <w:p w14:paraId="32BE4E4B" w14:textId="77777777" w:rsidR="000C202D" w:rsidRDefault="000C202D" w:rsidP="0085624D">
      <w:pPr>
        <w:pStyle w:val="berschrift2"/>
        <w:spacing w:line="276" w:lineRule="auto"/>
      </w:pPr>
      <w:bookmarkStart w:id="56" w:name="_Toc109203889"/>
      <w:r w:rsidRPr="000C202D">
        <w:t>Bildungs- und Erziehungspartnerschaft</w:t>
      </w:r>
      <w:bookmarkEnd w:id="56"/>
      <w:r w:rsidRPr="000C202D">
        <w:t xml:space="preserve"> </w:t>
      </w:r>
    </w:p>
    <w:p w14:paraId="49CE5422" w14:textId="4A1581DF" w:rsidR="00701E4F" w:rsidRDefault="00701E4F" w:rsidP="0085624D">
      <w:pPr>
        <w:spacing w:line="276" w:lineRule="auto"/>
      </w:pPr>
      <w:r>
        <w:t xml:space="preserve">Die Bildungs- und Erziehungspartnerschaft ist ein sehr wichtiger Teil unserer pädagogischen Arbeit. Es liegt uns am Herzen, die Eltern an unserer Arbeit teilhaben zu lassen, transparent zu </w:t>
      </w:r>
      <w:r w:rsidR="008275A5">
        <w:t>a</w:t>
      </w:r>
      <w:r>
        <w:t xml:space="preserve">rbeiten und </w:t>
      </w:r>
      <w:r w:rsidR="008275A5">
        <w:t>i</w:t>
      </w:r>
      <w:r>
        <w:t>hnen den Tag im Waldkindergarten nahezubringen.</w:t>
      </w:r>
    </w:p>
    <w:p w14:paraId="2D0A47C9" w14:textId="77777777" w:rsidR="00277BFA" w:rsidRPr="00701E4F" w:rsidRDefault="00277BFA" w:rsidP="0085624D">
      <w:pPr>
        <w:spacing w:line="276" w:lineRule="auto"/>
      </w:pPr>
    </w:p>
    <w:p w14:paraId="0B7E81BC" w14:textId="10AA4EB3" w:rsidR="000C202D" w:rsidRDefault="000C202D" w:rsidP="0085624D">
      <w:pPr>
        <w:pStyle w:val="berschrift2"/>
        <w:spacing w:line="276" w:lineRule="auto"/>
      </w:pPr>
      <w:bookmarkStart w:id="57" w:name="_Toc109203890"/>
      <w:r w:rsidRPr="000C202D">
        <w:t>Elternbeirat</w:t>
      </w:r>
      <w:bookmarkEnd w:id="57"/>
    </w:p>
    <w:p w14:paraId="7099E93D" w14:textId="105C12D3" w:rsidR="00205C2E" w:rsidRDefault="00205C2E" w:rsidP="0085624D">
      <w:pPr>
        <w:spacing w:line="276" w:lineRule="auto"/>
      </w:pPr>
      <w:r>
        <w:t xml:space="preserve">Der Elternbeirat ist die Vertretung der Eltern der aufgenommenen Kinder. Dieser wird am Anfang eines Kindergartenjahres von allen Eltern gewählt, deren Kinder den Kindergarten besuchen. </w:t>
      </w:r>
    </w:p>
    <w:p w14:paraId="374AD875" w14:textId="77777777" w:rsidR="00205C2E" w:rsidRPr="00205C2E" w:rsidRDefault="00205C2E" w:rsidP="0085624D">
      <w:pPr>
        <w:spacing w:line="276" w:lineRule="auto"/>
      </w:pPr>
    </w:p>
    <w:p w14:paraId="0F43B38F" w14:textId="113A8EEE" w:rsidR="000C202D" w:rsidRDefault="000C202D" w:rsidP="0085624D">
      <w:pPr>
        <w:pStyle w:val="berschrift2"/>
        <w:spacing w:line="276" w:lineRule="auto"/>
      </w:pPr>
      <w:bookmarkStart w:id="58" w:name="_Toc109203891"/>
      <w:r w:rsidRPr="000C202D">
        <w:lastRenderedPageBreak/>
        <w:t>Verein</w:t>
      </w:r>
      <w:bookmarkEnd w:id="58"/>
    </w:p>
    <w:p w14:paraId="0E89F1C4" w14:textId="5BEB7FC4" w:rsidR="006B5682" w:rsidRDefault="001A431F" w:rsidP="0085624D">
      <w:pPr>
        <w:spacing w:line="276" w:lineRule="auto"/>
      </w:pPr>
      <w:r>
        <w:t>Um einen Waldkindergarten in Tacherting ins Leben zu rufen, wurde im Jahr 2000 der „Waldkindergarten Tacherting e.V.“ gegründet.</w:t>
      </w:r>
    </w:p>
    <w:p w14:paraId="74916ED9" w14:textId="0242EAF2" w:rsidR="001A431F" w:rsidRDefault="001A431F" w:rsidP="0085624D">
      <w:pPr>
        <w:spacing w:line="276" w:lineRule="auto"/>
      </w:pPr>
      <w:r>
        <w:t>2001 konnte der Verein die Trägerschaft an die AWO übergeben und besteht bis heute als Förderverein.</w:t>
      </w:r>
    </w:p>
    <w:p w14:paraId="5C3BF604" w14:textId="6817FB55" w:rsidR="001A431F" w:rsidRDefault="001A431F" w:rsidP="0085624D">
      <w:pPr>
        <w:spacing w:line="276" w:lineRule="auto"/>
      </w:pPr>
      <w:r>
        <w:t>Seitdem finanziert sich der Förderverein auf solidarischer und freiwilliger Basis aus:</w:t>
      </w:r>
    </w:p>
    <w:p w14:paraId="7B11E6FC" w14:textId="4C8A26B6" w:rsidR="001A431F" w:rsidRDefault="001A431F" w:rsidP="0085624D">
      <w:pPr>
        <w:pStyle w:val="Listenabsatz"/>
        <w:numPr>
          <w:ilvl w:val="0"/>
          <w:numId w:val="22"/>
        </w:numPr>
        <w:spacing w:line="276" w:lineRule="auto"/>
      </w:pPr>
      <w:r>
        <w:t>Mitgliederbeiträgen</w:t>
      </w:r>
    </w:p>
    <w:p w14:paraId="71DDC846" w14:textId="45291507" w:rsidR="001A431F" w:rsidRDefault="001A431F" w:rsidP="0085624D">
      <w:pPr>
        <w:pStyle w:val="Listenabsatz"/>
        <w:numPr>
          <w:ilvl w:val="0"/>
          <w:numId w:val="22"/>
        </w:numPr>
        <w:spacing w:line="276" w:lineRule="auto"/>
      </w:pPr>
      <w:r>
        <w:t>Spenden</w:t>
      </w:r>
    </w:p>
    <w:p w14:paraId="54188A9A" w14:textId="1A7E6298" w:rsidR="001A431F" w:rsidRDefault="001A431F" w:rsidP="0085624D">
      <w:pPr>
        <w:pStyle w:val="Listenabsatz"/>
        <w:numPr>
          <w:ilvl w:val="0"/>
          <w:numId w:val="22"/>
        </w:numPr>
        <w:spacing w:line="276" w:lineRule="auto"/>
      </w:pPr>
      <w:r>
        <w:t>Erlös aus dem Engagement der Eltern, z.B. das „Garteln“</w:t>
      </w:r>
    </w:p>
    <w:p w14:paraId="7D9919DC" w14:textId="52F1B72E" w:rsidR="001A431F" w:rsidRDefault="001A431F" w:rsidP="0085624D">
      <w:pPr>
        <w:spacing w:line="276" w:lineRule="auto"/>
      </w:pPr>
      <w:r>
        <w:t>Mit den anvertrauten Geldern werden zusätzliche Angebote ermöglicht. Dort wo die finanzielle Grundausstattung des Trägers nicht ausreicht, übernimmt</w:t>
      </w:r>
      <w:r w:rsidR="00EB1DB1">
        <w:t xml:space="preserve"> der Verein die normalerweise anfallenden Zuzahlungen für die Eltern.</w:t>
      </w:r>
    </w:p>
    <w:p w14:paraId="66BDA49B" w14:textId="4DFF702B" w:rsidR="00EB1DB1" w:rsidRDefault="00EB1DB1" w:rsidP="0085624D">
      <w:pPr>
        <w:spacing w:line="276" w:lineRule="auto"/>
      </w:pPr>
      <w:r>
        <w:t>Zusätzliche Angebote sind:</w:t>
      </w:r>
    </w:p>
    <w:p w14:paraId="5B7F025A" w14:textId="107C5AE4" w:rsidR="00EB1DB1" w:rsidRDefault="00EB1DB1" w:rsidP="0085624D">
      <w:pPr>
        <w:pStyle w:val="Listenabsatz"/>
        <w:numPr>
          <w:ilvl w:val="0"/>
          <w:numId w:val="24"/>
        </w:numPr>
        <w:spacing w:line="276" w:lineRule="auto"/>
      </w:pPr>
      <w:r>
        <w:t>Ausflüge</w:t>
      </w:r>
    </w:p>
    <w:p w14:paraId="0DB78BE3" w14:textId="1C553D5D" w:rsidR="00EB1DB1" w:rsidRDefault="00EB1DB1" w:rsidP="0085624D">
      <w:pPr>
        <w:pStyle w:val="Listenabsatz"/>
        <w:numPr>
          <w:ilvl w:val="0"/>
          <w:numId w:val="24"/>
        </w:numPr>
        <w:spacing w:line="276" w:lineRule="auto"/>
      </w:pPr>
      <w:r>
        <w:t>Busfahrten</w:t>
      </w:r>
    </w:p>
    <w:p w14:paraId="0D1FD94D" w14:textId="1A123AA8" w:rsidR="00EB1DB1" w:rsidRDefault="00EB1DB1" w:rsidP="0085624D">
      <w:pPr>
        <w:pStyle w:val="Listenabsatz"/>
        <w:numPr>
          <w:ilvl w:val="0"/>
          <w:numId w:val="24"/>
        </w:numPr>
        <w:spacing w:line="276" w:lineRule="auto"/>
      </w:pPr>
      <w:r>
        <w:t>Eintritt für Theater, Museen, usw.</w:t>
      </w:r>
    </w:p>
    <w:p w14:paraId="4860EEE9" w14:textId="7ADBDE73" w:rsidR="00EB1DB1" w:rsidRDefault="00EB1DB1" w:rsidP="0085624D">
      <w:pPr>
        <w:pStyle w:val="Listenabsatz"/>
        <w:numPr>
          <w:ilvl w:val="0"/>
          <w:numId w:val="24"/>
        </w:numPr>
        <w:spacing w:line="276" w:lineRule="auto"/>
      </w:pPr>
      <w:r>
        <w:t>Naturpädagogische Führungen und vieles mehr</w:t>
      </w:r>
    </w:p>
    <w:p w14:paraId="5FF1CC8C" w14:textId="55D2D0C8" w:rsidR="00EB1DB1" w:rsidRDefault="00EB1DB1" w:rsidP="0085624D">
      <w:pPr>
        <w:spacing w:line="276" w:lineRule="auto"/>
      </w:pPr>
      <w:r>
        <w:t>Des Weiteren stellt der Förderverein Geldmittel zur Verfügung für:</w:t>
      </w:r>
    </w:p>
    <w:p w14:paraId="13A05DB4" w14:textId="6173E669" w:rsidR="00EB1DB1" w:rsidRDefault="00EB1DB1" w:rsidP="0085624D">
      <w:pPr>
        <w:pStyle w:val="Listenabsatz"/>
        <w:numPr>
          <w:ilvl w:val="0"/>
          <w:numId w:val="25"/>
        </w:numPr>
        <w:spacing w:line="276" w:lineRule="auto"/>
      </w:pPr>
      <w:r>
        <w:t>Inventar</w:t>
      </w:r>
    </w:p>
    <w:p w14:paraId="365B3777" w14:textId="1BDB1977" w:rsidR="00EB1DB1" w:rsidRDefault="00EB1DB1" w:rsidP="0085624D">
      <w:pPr>
        <w:pStyle w:val="Listenabsatz"/>
        <w:numPr>
          <w:ilvl w:val="0"/>
          <w:numId w:val="25"/>
        </w:numPr>
        <w:spacing w:line="276" w:lineRule="auto"/>
      </w:pPr>
      <w:r>
        <w:t>Baumaterialien</w:t>
      </w:r>
    </w:p>
    <w:p w14:paraId="3F6CBBE7" w14:textId="7FA79341" w:rsidR="00EB1DB1" w:rsidRDefault="00ED1900" w:rsidP="0085624D">
      <w:pPr>
        <w:spacing w:line="276" w:lineRule="auto"/>
      </w:pPr>
      <w:r>
        <w:t>Die</w:t>
      </w:r>
      <w:r w:rsidR="00EB1DB1">
        <w:t xml:space="preserve"> Aufgabe </w:t>
      </w:r>
      <w:r>
        <w:t xml:space="preserve">des Vereins </w:t>
      </w:r>
      <w:r w:rsidR="00EB1DB1">
        <w:t>ist es, den Waldkindergarten gezielt und unbürokratisch zu unterstützen.</w:t>
      </w:r>
    </w:p>
    <w:p w14:paraId="5A768A73" w14:textId="77777777" w:rsidR="00205C2E" w:rsidRPr="006B5682" w:rsidRDefault="00205C2E" w:rsidP="0085624D">
      <w:pPr>
        <w:spacing w:line="276" w:lineRule="auto"/>
      </w:pPr>
    </w:p>
    <w:p w14:paraId="334C3982" w14:textId="07484313" w:rsidR="000C202D" w:rsidRDefault="000C202D" w:rsidP="0085624D">
      <w:pPr>
        <w:pStyle w:val="berschrift2"/>
        <w:spacing w:line="276" w:lineRule="auto"/>
      </w:pPr>
      <w:bookmarkStart w:id="59" w:name="_Toc109203892"/>
      <w:r w:rsidRPr="000C202D">
        <w:t>Öffentlichkeitsarbeit</w:t>
      </w:r>
      <w:bookmarkEnd w:id="59"/>
    </w:p>
    <w:p w14:paraId="284F3753" w14:textId="3818BCB8" w:rsidR="00205C2E" w:rsidRDefault="00277BFA" w:rsidP="0085624D">
      <w:pPr>
        <w:spacing w:line="276" w:lineRule="auto"/>
      </w:pPr>
      <w:r>
        <w:t>Wir kooperieren mit unterschiedlichen Einrichtungen:</w:t>
      </w:r>
    </w:p>
    <w:p w14:paraId="280CBEE7" w14:textId="5873EAEE" w:rsidR="00277BFA" w:rsidRDefault="00277BFA" w:rsidP="0085624D">
      <w:pPr>
        <w:pStyle w:val="Listenabsatz"/>
        <w:numPr>
          <w:ilvl w:val="0"/>
          <w:numId w:val="30"/>
        </w:numPr>
        <w:spacing w:line="276" w:lineRule="auto"/>
      </w:pPr>
      <w:r>
        <w:t>Presse/Zeitung</w:t>
      </w:r>
    </w:p>
    <w:p w14:paraId="720893A2" w14:textId="2096454C" w:rsidR="00277BFA" w:rsidRDefault="00277BFA" w:rsidP="0085624D">
      <w:pPr>
        <w:pStyle w:val="Listenabsatz"/>
        <w:numPr>
          <w:ilvl w:val="0"/>
          <w:numId w:val="30"/>
        </w:numPr>
        <w:spacing w:line="276" w:lineRule="auto"/>
      </w:pPr>
      <w:r>
        <w:t>Jugendamt</w:t>
      </w:r>
    </w:p>
    <w:p w14:paraId="3FED46A8" w14:textId="74525E9C" w:rsidR="00277BFA" w:rsidRDefault="00277BFA" w:rsidP="0085624D">
      <w:pPr>
        <w:pStyle w:val="Listenabsatz"/>
        <w:numPr>
          <w:ilvl w:val="0"/>
          <w:numId w:val="30"/>
        </w:numPr>
        <w:spacing w:line="276" w:lineRule="auto"/>
      </w:pPr>
      <w:r>
        <w:t>Gemeinde</w:t>
      </w:r>
    </w:p>
    <w:p w14:paraId="170486A7" w14:textId="63DE45EC" w:rsidR="00277BFA" w:rsidRDefault="00277BFA" w:rsidP="0085624D">
      <w:pPr>
        <w:pStyle w:val="Listenabsatz"/>
        <w:numPr>
          <w:ilvl w:val="0"/>
          <w:numId w:val="30"/>
        </w:numPr>
        <w:spacing w:line="276" w:lineRule="auto"/>
      </w:pPr>
      <w:r>
        <w:t>Bücherei</w:t>
      </w:r>
    </w:p>
    <w:p w14:paraId="612D6C3D" w14:textId="5E27DD3B" w:rsidR="00277BFA" w:rsidRDefault="00277BFA" w:rsidP="0085624D">
      <w:pPr>
        <w:pStyle w:val="Listenabsatz"/>
        <w:numPr>
          <w:ilvl w:val="0"/>
          <w:numId w:val="30"/>
        </w:numPr>
        <w:spacing w:line="276" w:lineRule="auto"/>
      </w:pPr>
      <w:r>
        <w:t>Grundschule</w:t>
      </w:r>
    </w:p>
    <w:p w14:paraId="3A5F09C9" w14:textId="38F437F0" w:rsidR="00277BFA" w:rsidRDefault="00277BFA" w:rsidP="0085624D">
      <w:pPr>
        <w:pStyle w:val="Listenabsatz"/>
        <w:numPr>
          <w:ilvl w:val="0"/>
          <w:numId w:val="30"/>
        </w:numPr>
        <w:spacing w:line="276" w:lineRule="auto"/>
      </w:pPr>
      <w:r>
        <w:t>Andere Kindergärten</w:t>
      </w:r>
    </w:p>
    <w:p w14:paraId="0C12D3E6" w14:textId="30A98272" w:rsidR="00277BFA" w:rsidRDefault="00277BFA" w:rsidP="0085624D">
      <w:pPr>
        <w:pStyle w:val="Listenabsatz"/>
        <w:numPr>
          <w:ilvl w:val="0"/>
          <w:numId w:val="30"/>
        </w:numPr>
        <w:spacing w:line="276" w:lineRule="auto"/>
      </w:pPr>
      <w:r>
        <w:t>Ausbildungsstätten</w:t>
      </w:r>
    </w:p>
    <w:p w14:paraId="71FE0B21" w14:textId="54DD03A4" w:rsidR="00277BFA" w:rsidRDefault="00277BFA" w:rsidP="0085624D">
      <w:pPr>
        <w:pStyle w:val="Listenabsatz"/>
        <w:numPr>
          <w:ilvl w:val="0"/>
          <w:numId w:val="30"/>
        </w:numPr>
        <w:spacing w:line="276" w:lineRule="auto"/>
      </w:pPr>
      <w:r>
        <w:t>Landwirt</w:t>
      </w:r>
    </w:p>
    <w:p w14:paraId="09E0EDBA" w14:textId="214A6D61" w:rsidR="001C5739" w:rsidRDefault="00277BFA" w:rsidP="0085624D">
      <w:pPr>
        <w:pStyle w:val="Listenabsatz"/>
        <w:numPr>
          <w:ilvl w:val="0"/>
          <w:numId w:val="30"/>
        </w:numPr>
        <w:spacing w:line="276" w:lineRule="auto"/>
      </w:pPr>
      <w:r>
        <w:t>Förster</w:t>
      </w:r>
    </w:p>
    <w:p w14:paraId="3F52F09D" w14:textId="7FA2DC5F" w:rsidR="001C5739" w:rsidRDefault="001C5739" w:rsidP="0085624D">
      <w:pPr>
        <w:pStyle w:val="Listenabsatz"/>
        <w:numPr>
          <w:ilvl w:val="0"/>
          <w:numId w:val="30"/>
        </w:numPr>
        <w:spacing w:line="276" w:lineRule="auto"/>
      </w:pPr>
      <w:r>
        <w:t>Vereine z.B. Gartenbauverein, Feuerwehr</w:t>
      </w:r>
    </w:p>
    <w:p w14:paraId="15541012" w14:textId="3B7AD8A7" w:rsidR="009B2DCB" w:rsidRDefault="001C5739" w:rsidP="0085624D">
      <w:pPr>
        <w:pStyle w:val="Listenabsatz"/>
        <w:numPr>
          <w:ilvl w:val="0"/>
          <w:numId w:val="30"/>
        </w:numPr>
        <w:spacing w:line="276" w:lineRule="auto"/>
      </w:pPr>
      <w:r>
        <w:t>Polizei</w:t>
      </w:r>
    </w:p>
    <w:p w14:paraId="1F43DF30" w14:textId="46F45330" w:rsidR="001C5739" w:rsidRPr="00205C2E" w:rsidRDefault="001C5739" w:rsidP="0085624D">
      <w:pPr>
        <w:pStyle w:val="Listenabsatz"/>
        <w:numPr>
          <w:ilvl w:val="0"/>
          <w:numId w:val="30"/>
        </w:numPr>
        <w:spacing w:line="276" w:lineRule="auto"/>
      </w:pPr>
      <w:r>
        <w:t>ADAC</w:t>
      </w:r>
    </w:p>
    <w:p w14:paraId="0E4711C9" w14:textId="0CBBC120" w:rsidR="00926A82" w:rsidRDefault="00EB779B" w:rsidP="0085624D">
      <w:pPr>
        <w:spacing w:line="276" w:lineRule="auto"/>
      </w:pPr>
      <w:r>
        <w:t>Auf eine gute Kooperation mit den Grundschulen und Ausbildungsstätten legen wir großen Wert.</w:t>
      </w:r>
    </w:p>
    <w:p w14:paraId="19ECA6BE" w14:textId="77777777" w:rsidR="00732EBA" w:rsidRPr="00926A82" w:rsidRDefault="00732EBA" w:rsidP="0085624D">
      <w:pPr>
        <w:spacing w:line="276" w:lineRule="auto"/>
      </w:pPr>
    </w:p>
    <w:p w14:paraId="57821287" w14:textId="621A7B62" w:rsidR="000C202D" w:rsidRDefault="000C202D" w:rsidP="0085624D">
      <w:pPr>
        <w:pStyle w:val="berschrift1"/>
        <w:spacing w:line="276" w:lineRule="auto"/>
        <w:rPr>
          <w:color w:val="000000" w:themeColor="text1"/>
        </w:rPr>
      </w:pPr>
      <w:bookmarkStart w:id="60" w:name="_Toc109203893"/>
      <w:r w:rsidRPr="000C202D">
        <w:rPr>
          <w:color w:val="000000" w:themeColor="text1"/>
        </w:rPr>
        <w:t>Organisatorisches</w:t>
      </w:r>
      <w:bookmarkEnd w:id="60"/>
    </w:p>
    <w:p w14:paraId="2CFC4B40" w14:textId="77777777" w:rsidR="00AF43A5" w:rsidRPr="00AF43A5" w:rsidRDefault="00AF43A5" w:rsidP="00AF43A5"/>
    <w:p w14:paraId="15139112" w14:textId="46E6BDBA" w:rsidR="00360D74" w:rsidRDefault="00360D74" w:rsidP="00360D74">
      <w:pPr>
        <w:pStyle w:val="berschrift2"/>
        <w:spacing w:line="276" w:lineRule="auto"/>
      </w:pPr>
      <w:bookmarkStart w:id="61" w:name="_Toc109203894"/>
      <w:r>
        <w:t>Digitale Medien</w:t>
      </w:r>
      <w:bookmarkEnd w:id="61"/>
    </w:p>
    <w:p w14:paraId="1D0970F3" w14:textId="25873BEF" w:rsidR="00042E5B" w:rsidRDefault="00042E5B" w:rsidP="00042E5B">
      <w:r>
        <w:t>Um den Austausch mit den Eltern zu gewährleisten, steht uns die sogenannte „Kikom-App“ zur Verfügung. Dort können unter Einwilligung der Eltern Bilder der Kinder geteilt, Informationen weitergegeben und private Nachrichten ausgetauscht werden. Die „Kikom-App“ ermöglicht</w:t>
      </w:r>
      <w:r w:rsidR="00870D55">
        <w:t xml:space="preserve"> es</w:t>
      </w:r>
      <w:r>
        <w:t>, das Kind in</w:t>
      </w:r>
      <w:r w:rsidR="00194D3F">
        <w:t>n</w:t>
      </w:r>
      <w:r>
        <w:t>erhalb kurzer Zeit kran</w:t>
      </w:r>
      <w:r w:rsidR="00870D55">
        <w:t>k</w:t>
      </w:r>
      <w:r>
        <w:t xml:space="preserve">zumelden, oder das </w:t>
      </w:r>
      <w:r w:rsidR="00870D55">
        <w:t>P</w:t>
      </w:r>
      <w:r>
        <w:t>ersonal bei Fragen zu kontaktieren.</w:t>
      </w:r>
    </w:p>
    <w:p w14:paraId="5012F5FF" w14:textId="56AF0916" w:rsidR="00EF496F" w:rsidRPr="00042E5B" w:rsidRDefault="00EF496F" w:rsidP="00042E5B">
      <w:r>
        <w:t>Bei Bedarf können wir auf die Möglichkeit, eines digitalen Morgenkreises, Elternabende und Infoveranstaltungen zugreifen.</w:t>
      </w:r>
    </w:p>
    <w:p w14:paraId="68301B3B" w14:textId="77777777" w:rsidR="00360D74" w:rsidRPr="00360D74" w:rsidRDefault="00360D74" w:rsidP="00360D74"/>
    <w:p w14:paraId="340D9BF6" w14:textId="4326A7B7" w:rsidR="000C202D" w:rsidRDefault="000C202D" w:rsidP="0085624D">
      <w:pPr>
        <w:pStyle w:val="berschrift2"/>
        <w:spacing w:line="276" w:lineRule="auto"/>
      </w:pPr>
      <w:bookmarkStart w:id="62" w:name="_Toc109203895"/>
      <w:r w:rsidRPr="000C202D">
        <w:t>Öffnungszeiten</w:t>
      </w:r>
      <w:r w:rsidR="00926A82">
        <w:t xml:space="preserve"> und Beiträge</w:t>
      </w:r>
      <w:bookmarkEnd w:id="62"/>
    </w:p>
    <w:p w14:paraId="0924FAD2" w14:textId="77777777" w:rsidR="00D93C5A" w:rsidRDefault="00D93C5A" w:rsidP="0085624D">
      <w:pPr>
        <w:pStyle w:val="berschrift1"/>
        <w:numPr>
          <w:ilvl w:val="0"/>
          <w:numId w:val="0"/>
        </w:numPr>
        <w:shd w:val="clear" w:color="auto" w:fill="FFFFFF"/>
        <w:spacing w:before="0" w:line="276" w:lineRule="auto"/>
        <w:ind w:left="432" w:hanging="432"/>
        <w:textAlignment w:val="baseline"/>
        <w:rPr>
          <w:rFonts w:ascii="inherit" w:hAnsi="inherit" w:cs="Calibri"/>
          <w:color w:val="000000"/>
          <w:sz w:val="23"/>
          <w:szCs w:val="23"/>
          <w:bdr w:val="none" w:sz="0" w:space="0" w:color="auto" w:frame="1"/>
        </w:rPr>
      </w:pPr>
    </w:p>
    <w:p w14:paraId="6AB70495" w14:textId="77777777" w:rsidR="009A27B1" w:rsidRDefault="00323D9F" w:rsidP="0085624D">
      <w:pPr>
        <w:pStyle w:val="berschrift1"/>
        <w:numPr>
          <w:ilvl w:val="0"/>
          <w:numId w:val="0"/>
        </w:numPr>
        <w:shd w:val="clear" w:color="auto" w:fill="FFFFFF"/>
        <w:spacing w:before="0" w:line="276" w:lineRule="auto"/>
        <w:textAlignment w:val="baseline"/>
        <w:rPr>
          <w:rFonts w:cs="Arial"/>
          <w:color w:val="auto"/>
          <w:sz w:val="22"/>
          <w:szCs w:val="22"/>
          <w:bdr w:val="none" w:sz="0" w:space="0" w:color="auto" w:frame="1"/>
        </w:rPr>
      </w:pPr>
      <w:bookmarkStart w:id="63" w:name="_Hlk77059725"/>
      <w:bookmarkStart w:id="64" w:name="_Toc109203896"/>
      <w:r>
        <w:rPr>
          <w:rFonts w:cs="Arial"/>
          <w:b/>
          <w:color w:val="auto"/>
          <w:sz w:val="22"/>
          <w:szCs w:val="22"/>
          <w:bdr w:val="none" w:sz="0" w:space="0" w:color="auto" w:frame="1"/>
        </w:rPr>
        <w:t>Miniwichtel:</w:t>
      </w:r>
      <w:bookmarkEnd w:id="64"/>
      <w:r>
        <w:rPr>
          <w:rFonts w:cs="Arial"/>
          <w:color w:val="auto"/>
          <w:sz w:val="22"/>
          <w:szCs w:val="22"/>
          <w:bdr w:val="none" w:sz="0" w:space="0" w:color="auto" w:frame="1"/>
        </w:rPr>
        <w:t xml:space="preserve"> </w:t>
      </w:r>
    </w:p>
    <w:p w14:paraId="0A37AE1C" w14:textId="77777777" w:rsidR="00D93C5A" w:rsidRPr="00926A82" w:rsidRDefault="00D93C5A" w:rsidP="0085624D">
      <w:pPr>
        <w:pStyle w:val="berschrift1"/>
        <w:numPr>
          <w:ilvl w:val="0"/>
          <w:numId w:val="0"/>
        </w:numPr>
        <w:shd w:val="clear" w:color="auto" w:fill="FFFFFF"/>
        <w:spacing w:before="0" w:line="276" w:lineRule="auto"/>
        <w:textAlignment w:val="baseline"/>
        <w:rPr>
          <w:rFonts w:cs="Arial"/>
          <w:color w:val="auto"/>
          <w:sz w:val="22"/>
          <w:szCs w:val="22"/>
        </w:rPr>
      </w:pPr>
      <w:bookmarkStart w:id="65" w:name="_Toc109203897"/>
      <w:r w:rsidRPr="00926A82">
        <w:rPr>
          <w:rFonts w:cs="Arial"/>
          <w:color w:val="auto"/>
          <w:sz w:val="22"/>
          <w:szCs w:val="22"/>
          <w:bdr w:val="none" w:sz="0" w:space="0" w:color="auto" w:frame="1"/>
        </w:rPr>
        <w:t>0170 / 4846522</w:t>
      </w:r>
      <w:bookmarkEnd w:id="65"/>
    </w:p>
    <w:p w14:paraId="151F23D1" w14:textId="77777777" w:rsidR="00926A82" w:rsidRDefault="00D93C5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926A82">
        <w:rPr>
          <w:rFonts w:ascii="Arial" w:hAnsi="Arial" w:cs="Arial"/>
          <w:bCs/>
          <w:sz w:val="22"/>
          <w:szCs w:val="22"/>
        </w:rPr>
        <w:t>von 2 – 3 Jahren</w:t>
      </w:r>
      <w:r w:rsidRPr="00926A82">
        <w:rPr>
          <w:rFonts w:ascii="Arial" w:hAnsi="Arial" w:cs="Arial"/>
          <w:bCs/>
          <w:sz w:val="22"/>
          <w:szCs w:val="22"/>
        </w:rPr>
        <w:br/>
        <w:t>4 Tage: Montag-Donnerstag oder Dienstag-Freitag</w:t>
      </w:r>
    </w:p>
    <w:p w14:paraId="66ADD2E1" w14:textId="77777777" w:rsidR="00D93C5A" w:rsidRPr="00926A82" w:rsidRDefault="00D93C5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926A82">
        <w:rPr>
          <w:rFonts w:ascii="Arial" w:hAnsi="Arial" w:cs="Arial"/>
          <w:bCs/>
          <w:sz w:val="22"/>
          <w:szCs w:val="22"/>
        </w:rPr>
        <w:t>5 Tage: Montag- Freitag</w:t>
      </w:r>
    </w:p>
    <w:p w14:paraId="357FE64B" w14:textId="129580A3" w:rsidR="00D93C5A" w:rsidRDefault="00323D9F"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Pr>
          <w:rFonts w:ascii="Arial" w:hAnsi="Arial" w:cs="Arial"/>
          <w:bCs/>
          <w:sz w:val="22"/>
          <w:szCs w:val="22"/>
        </w:rPr>
        <w:t>von 07:0</w:t>
      </w:r>
      <w:r w:rsidR="00D93C5A" w:rsidRPr="00926A82">
        <w:rPr>
          <w:rFonts w:ascii="Arial" w:hAnsi="Arial" w:cs="Arial"/>
          <w:bCs/>
          <w:sz w:val="22"/>
          <w:szCs w:val="22"/>
        </w:rPr>
        <w:t>0 Uhr bis 13:30 Uhr</w:t>
      </w:r>
    </w:p>
    <w:p w14:paraId="0C74B3BA" w14:textId="1E2ECB8D" w:rsidR="00AF43A5" w:rsidRPr="00AF43A5" w:rsidRDefault="00AF43A5" w:rsidP="0085624D">
      <w:pPr>
        <w:pStyle w:val="StandardWeb"/>
        <w:shd w:val="clear" w:color="auto" w:fill="FFFFFF"/>
        <w:spacing w:before="0" w:beforeAutospacing="0" w:after="0" w:afterAutospacing="0" w:line="276" w:lineRule="auto"/>
        <w:textAlignment w:val="baseline"/>
        <w:rPr>
          <w:rFonts w:ascii="Arial" w:hAnsi="Arial" w:cs="Arial"/>
          <w:b/>
          <w:sz w:val="22"/>
          <w:szCs w:val="22"/>
        </w:rPr>
      </w:pPr>
      <w:r w:rsidRPr="00AF43A5">
        <w:rPr>
          <w:rFonts w:ascii="Arial" w:hAnsi="Arial" w:cs="Arial"/>
          <w:b/>
          <w:sz w:val="22"/>
          <w:szCs w:val="22"/>
        </w:rPr>
        <w:t>Die Kernzeit ist von 8:30 Uhr bis 12:30 Uhr</w:t>
      </w:r>
    </w:p>
    <w:p w14:paraId="6C0426C6" w14:textId="77777777" w:rsidR="00732EBA" w:rsidRDefault="00D93C5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AF43A5">
        <w:rPr>
          <w:rFonts w:ascii="Arial" w:hAnsi="Arial" w:cs="Arial"/>
          <w:bCs/>
          <w:sz w:val="22"/>
          <w:szCs w:val="22"/>
          <w:u w:val="single"/>
        </w:rPr>
        <w:t>Buchungszeit und Kosten</w:t>
      </w:r>
      <w:r w:rsidRPr="00926A82">
        <w:rPr>
          <w:rFonts w:ascii="Arial" w:hAnsi="Arial" w:cs="Arial"/>
          <w:bCs/>
          <w:sz w:val="22"/>
          <w:szCs w:val="22"/>
        </w:rPr>
        <w:t>: 4-5 Stunden, 95 Euro inkl</w:t>
      </w:r>
      <w:r w:rsidR="00E2097D">
        <w:rPr>
          <w:rFonts w:ascii="Arial" w:hAnsi="Arial" w:cs="Arial"/>
          <w:bCs/>
          <w:sz w:val="22"/>
          <w:szCs w:val="22"/>
        </w:rPr>
        <w:t>.</w:t>
      </w:r>
      <w:r w:rsidRPr="00926A82">
        <w:rPr>
          <w:rFonts w:ascii="Arial" w:hAnsi="Arial" w:cs="Arial"/>
          <w:bCs/>
          <w:sz w:val="22"/>
          <w:szCs w:val="22"/>
        </w:rPr>
        <w:t xml:space="preserve"> </w:t>
      </w:r>
      <w:r w:rsidR="00323D9F" w:rsidRPr="00926A82">
        <w:rPr>
          <w:rFonts w:ascii="Arial" w:hAnsi="Arial" w:cs="Arial"/>
          <w:bCs/>
          <w:sz w:val="22"/>
          <w:szCs w:val="22"/>
        </w:rPr>
        <w:t>Spielgeld;</w:t>
      </w:r>
    </w:p>
    <w:p w14:paraId="04344C86" w14:textId="77777777" w:rsidR="00732EBA" w:rsidRDefault="00D93C5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926A82">
        <w:rPr>
          <w:rFonts w:ascii="Arial" w:hAnsi="Arial" w:cs="Arial"/>
          <w:bCs/>
          <w:sz w:val="22"/>
          <w:szCs w:val="22"/>
        </w:rPr>
        <w:t xml:space="preserve"> 5-6 Stunden, 105 Euro inkl. Spielgeld</w:t>
      </w:r>
      <w:r w:rsidR="00323D9F">
        <w:rPr>
          <w:rFonts w:ascii="Arial" w:hAnsi="Arial" w:cs="Arial"/>
          <w:bCs/>
          <w:sz w:val="22"/>
          <w:szCs w:val="22"/>
        </w:rPr>
        <w:t>;</w:t>
      </w:r>
    </w:p>
    <w:p w14:paraId="06B29BF3" w14:textId="76505E08" w:rsidR="00D93C5A" w:rsidRDefault="00323D9F"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Pr>
          <w:rFonts w:ascii="Arial" w:hAnsi="Arial" w:cs="Arial"/>
          <w:bCs/>
          <w:sz w:val="22"/>
          <w:szCs w:val="22"/>
        </w:rPr>
        <w:t xml:space="preserve"> 6-7 Stunden, 115 Euro inkl</w:t>
      </w:r>
      <w:r w:rsidR="00E2097D">
        <w:rPr>
          <w:rFonts w:ascii="Arial" w:hAnsi="Arial" w:cs="Arial"/>
          <w:bCs/>
          <w:sz w:val="22"/>
          <w:szCs w:val="22"/>
        </w:rPr>
        <w:t>.</w:t>
      </w:r>
      <w:r>
        <w:rPr>
          <w:rFonts w:ascii="Arial" w:hAnsi="Arial" w:cs="Arial"/>
          <w:bCs/>
          <w:sz w:val="22"/>
          <w:szCs w:val="22"/>
        </w:rPr>
        <w:t xml:space="preserve"> Spielgeld</w:t>
      </w:r>
    </w:p>
    <w:p w14:paraId="0D155E72" w14:textId="77777777" w:rsidR="00926A82" w:rsidRPr="00926A82" w:rsidRDefault="00926A82"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07D4F27D" w14:textId="77777777" w:rsidR="009A27B1" w:rsidRDefault="00926A82" w:rsidP="0085624D">
      <w:pPr>
        <w:pStyle w:val="berschrift1"/>
        <w:numPr>
          <w:ilvl w:val="0"/>
          <w:numId w:val="0"/>
        </w:numPr>
        <w:shd w:val="clear" w:color="auto" w:fill="FFFFFF"/>
        <w:spacing w:before="0" w:line="276" w:lineRule="auto"/>
        <w:textAlignment w:val="baseline"/>
        <w:rPr>
          <w:rFonts w:cs="Arial"/>
          <w:b/>
          <w:color w:val="auto"/>
          <w:sz w:val="22"/>
          <w:szCs w:val="22"/>
        </w:rPr>
      </w:pPr>
      <w:r w:rsidRPr="00926A82">
        <w:rPr>
          <w:rFonts w:cs="Arial"/>
          <w:color w:val="auto"/>
          <w:sz w:val="22"/>
          <w:szCs w:val="22"/>
        </w:rPr>
        <w:t> </w:t>
      </w:r>
      <w:bookmarkStart w:id="66" w:name="_Toc109203898"/>
      <w:r w:rsidR="00323D9F">
        <w:rPr>
          <w:rFonts w:cs="Arial"/>
          <w:b/>
          <w:color w:val="auto"/>
          <w:sz w:val="22"/>
          <w:szCs w:val="22"/>
        </w:rPr>
        <w:t>Waldwichtel:</w:t>
      </w:r>
      <w:bookmarkEnd w:id="66"/>
      <w:r w:rsidR="00323D9F">
        <w:rPr>
          <w:rFonts w:cs="Arial"/>
          <w:b/>
          <w:color w:val="auto"/>
          <w:sz w:val="22"/>
          <w:szCs w:val="22"/>
        </w:rPr>
        <w:t xml:space="preserve"> </w:t>
      </w:r>
    </w:p>
    <w:p w14:paraId="0F676C4C" w14:textId="77777777" w:rsidR="00926A82" w:rsidRPr="00926A82" w:rsidRDefault="00926A82" w:rsidP="0085624D">
      <w:pPr>
        <w:pStyle w:val="berschrift1"/>
        <w:numPr>
          <w:ilvl w:val="0"/>
          <w:numId w:val="0"/>
        </w:numPr>
        <w:shd w:val="clear" w:color="auto" w:fill="FFFFFF"/>
        <w:spacing w:before="0" w:line="276" w:lineRule="auto"/>
        <w:textAlignment w:val="baseline"/>
        <w:rPr>
          <w:rFonts w:cs="Arial"/>
          <w:color w:val="auto"/>
          <w:sz w:val="22"/>
          <w:szCs w:val="22"/>
        </w:rPr>
      </w:pPr>
      <w:bookmarkStart w:id="67" w:name="_Toc109203899"/>
      <w:r w:rsidRPr="00926A82">
        <w:rPr>
          <w:rFonts w:cs="Arial"/>
          <w:color w:val="auto"/>
          <w:sz w:val="22"/>
          <w:szCs w:val="22"/>
        </w:rPr>
        <w:t>0170 / 4756099</w:t>
      </w:r>
      <w:bookmarkEnd w:id="67"/>
    </w:p>
    <w:p w14:paraId="0DB24CA5" w14:textId="77777777" w:rsidR="00926A82" w:rsidRPr="00926A82" w:rsidRDefault="00926A82"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926A82">
        <w:rPr>
          <w:rFonts w:ascii="Arial" w:hAnsi="Arial" w:cs="Arial"/>
          <w:bCs/>
          <w:sz w:val="22"/>
          <w:szCs w:val="22"/>
        </w:rPr>
        <w:t>von 3 bis Schuleintritt</w:t>
      </w:r>
    </w:p>
    <w:p w14:paraId="0C330FCA" w14:textId="77777777" w:rsidR="00926A82" w:rsidRPr="00926A82" w:rsidRDefault="00926A82"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926A82">
        <w:rPr>
          <w:rFonts w:ascii="Arial" w:hAnsi="Arial" w:cs="Arial"/>
          <w:bCs/>
          <w:sz w:val="22"/>
          <w:szCs w:val="22"/>
        </w:rPr>
        <w:t>Montag bis Freitag</w:t>
      </w:r>
    </w:p>
    <w:p w14:paraId="1DF1748D" w14:textId="77777777" w:rsidR="00926A82" w:rsidRPr="00926A82" w:rsidRDefault="00323D9F"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Pr>
          <w:rFonts w:ascii="Arial" w:hAnsi="Arial" w:cs="Arial"/>
          <w:bCs/>
          <w:sz w:val="22"/>
          <w:szCs w:val="22"/>
        </w:rPr>
        <w:t>Von 07:0</w:t>
      </w:r>
      <w:r w:rsidR="00926A82" w:rsidRPr="00926A82">
        <w:rPr>
          <w:rFonts w:ascii="Arial" w:hAnsi="Arial" w:cs="Arial"/>
          <w:bCs/>
          <w:sz w:val="22"/>
          <w:szCs w:val="22"/>
        </w:rPr>
        <w:t>0 Uhr bis 13:30 Uhr</w:t>
      </w:r>
    </w:p>
    <w:p w14:paraId="53111997" w14:textId="781F2FA3" w:rsidR="00926A82" w:rsidRPr="00926A82" w:rsidRDefault="00323D9F"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sidRPr="00732EBA">
        <w:rPr>
          <w:rFonts w:ascii="Arial" w:hAnsi="Arial" w:cs="Arial"/>
          <w:bCs/>
          <w:sz w:val="22"/>
          <w:szCs w:val="22"/>
          <w:u w:val="single"/>
        </w:rPr>
        <w:t>Buchungszeit</w:t>
      </w:r>
      <w:r w:rsidR="00732EBA" w:rsidRPr="00732EBA">
        <w:rPr>
          <w:rFonts w:ascii="Arial" w:hAnsi="Arial" w:cs="Arial"/>
          <w:bCs/>
          <w:sz w:val="22"/>
          <w:szCs w:val="22"/>
          <w:u w:val="single"/>
        </w:rPr>
        <w:t xml:space="preserve"> und Kosten:</w:t>
      </w:r>
      <w:r>
        <w:rPr>
          <w:rFonts w:ascii="Arial" w:hAnsi="Arial" w:cs="Arial"/>
          <w:bCs/>
          <w:sz w:val="22"/>
          <w:szCs w:val="22"/>
        </w:rPr>
        <w:t xml:space="preserve"> 5–</w:t>
      </w:r>
      <w:r w:rsidR="00926A82" w:rsidRPr="00926A82">
        <w:rPr>
          <w:rFonts w:ascii="Arial" w:hAnsi="Arial" w:cs="Arial"/>
          <w:bCs/>
          <w:sz w:val="22"/>
          <w:szCs w:val="22"/>
        </w:rPr>
        <w:t>6 Stunden</w:t>
      </w:r>
    </w:p>
    <w:p w14:paraId="520FA3ED" w14:textId="77777777" w:rsidR="00926A82" w:rsidRDefault="00323D9F"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r>
        <w:rPr>
          <w:rFonts w:ascii="Arial" w:hAnsi="Arial" w:cs="Arial"/>
          <w:bCs/>
          <w:sz w:val="22"/>
          <w:szCs w:val="22"/>
        </w:rPr>
        <w:t>105 Euro</w:t>
      </w:r>
      <w:r w:rsidR="00926A82" w:rsidRPr="00926A82">
        <w:rPr>
          <w:rFonts w:ascii="Arial" w:hAnsi="Arial" w:cs="Arial"/>
          <w:bCs/>
          <w:sz w:val="22"/>
          <w:szCs w:val="22"/>
        </w:rPr>
        <w:t xml:space="preserve"> inkl. Spielgeld</w:t>
      </w:r>
      <w:r>
        <w:rPr>
          <w:rFonts w:ascii="Arial" w:hAnsi="Arial" w:cs="Arial"/>
          <w:bCs/>
          <w:sz w:val="22"/>
          <w:szCs w:val="22"/>
        </w:rPr>
        <w:t>; 6-7 Stunden, 115 Euro inkl. Spielgeld</w:t>
      </w:r>
    </w:p>
    <w:p w14:paraId="3D108E6B" w14:textId="77777777" w:rsidR="00926A82" w:rsidRPr="00926A82" w:rsidRDefault="00926A82" w:rsidP="0085624D">
      <w:pPr>
        <w:pStyle w:val="StandardWeb"/>
        <w:shd w:val="clear" w:color="auto" w:fill="FFFFFF"/>
        <w:spacing w:before="0" w:beforeAutospacing="0" w:after="390" w:afterAutospacing="0" w:line="276" w:lineRule="auto"/>
        <w:textAlignment w:val="baseline"/>
        <w:rPr>
          <w:rFonts w:ascii="Arial" w:hAnsi="Arial" w:cs="Arial"/>
          <w:b/>
          <w:bCs/>
          <w:sz w:val="22"/>
          <w:szCs w:val="22"/>
        </w:rPr>
      </w:pPr>
      <w:r w:rsidRPr="00926A82">
        <w:rPr>
          <w:rFonts w:ascii="Arial" w:hAnsi="Arial" w:cs="Arial"/>
          <w:b/>
          <w:bCs/>
          <w:sz w:val="22"/>
          <w:szCs w:val="22"/>
        </w:rPr>
        <w:t>Die Kernzeit ist von 08:30 Uhr bis 12:30 Uhr</w:t>
      </w:r>
    </w:p>
    <w:p w14:paraId="3F34781C" w14:textId="65686EA5" w:rsidR="00926A82" w:rsidRDefault="00926A82"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72699218" w14:textId="5716A0F9" w:rsidR="00732EBA" w:rsidRDefault="00732EB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1A2A4CD9" w14:textId="1FD2B5FB" w:rsidR="00732EBA" w:rsidRDefault="00732EB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719C254A" w14:textId="566AB106" w:rsidR="00732EBA" w:rsidRDefault="00732EB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56162359" w14:textId="77777777" w:rsidR="00732EBA" w:rsidRDefault="00732EBA" w:rsidP="0085624D">
      <w:pPr>
        <w:pStyle w:val="StandardWeb"/>
        <w:shd w:val="clear" w:color="auto" w:fill="FFFFFF"/>
        <w:spacing w:before="0" w:beforeAutospacing="0" w:after="0" w:afterAutospacing="0" w:line="276" w:lineRule="auto"/>
        <w:textAlignment w:val="baseline"/>
        <w:rPr>
          <w:rFonts w:ascii="Arial" w:hAnsi="Arial" w:cs="Arial"/>
          <w:bCs/>
          <w:sz w:val="22"/>
          <w:szCs w:val="22"/>
        </w:rPr>
      </w:pPr>
    </w:p>
    <w:p w14:paraId="5AF0B0D3" w14:textId="77777777" w:rsidR="00926A82" w:rsidRPr="00926A82" w:rsidRDefault="00926A82" w:rsidP="0085624D">
      <w:pPr>
        <w:pStyle w:val="berschrift1"/>
        <w:numPr>
          <w:ilvl w:val="0"/>
          <w:numId w:val="0"/>
        </w:numPr>
        <w:shd w:val="clear" w:color="auto" w:fill="FFFFFF"/>
        <w:spacing w:before="0" w:after="195" w:line="276" w:lineRule="auto"/>
        <w:ind w:left="432" w:hanging="432"/>
        <w:textAlignment w:val="baseline"/>
        <w:rPr>
          <w:rFonts w:cs="Arial"/>
          <w:b/>
          <w:color w:val="auto"/>
          <w:sz w:val="22"/>
          <w:szCs w:val="23"/>
        </w:rPr>
      </w:pPr>
      <w:bookmarkStart w:id="68" w:name="_Toc109203900"/>
      <w:r w:rsidRPr="00926A82">
        <w:rPr>
          <w:rFonts w:cs="Arial"/>
          <w:b/>
          <w:color w:val="auto"/>
          <w:sz w:val="22"/>
          <w:szCs w:val="23"/>
        </w:rPr>
        <w:t>Gebühren</w:t>
      </w:r>
      <w:bookmarkEnd w:id="68"/>
    </w:p>
    <w:p w14:paraId="5EBC62A5" w14:textId="77777777" w:rsidR="00926A82" w:rsidRPr="00926A82" w:rsidRDefault="00926A82" w:rsidP="0085624D">
      <w:pPr>
        <w:pStyle w:val="StandardWeb"/>
        <w:shd w:val="clear" w:color="auto" w:fill="FFFFFF"/>
        <w:spacing w:before="0" w:beforeAutospacing="0" w:after="0" w:afterAutospacing="0" w:line="276" w:lineRule="auto"/>
        <w:textAlignment w:val="baseline"/>
        <w:rPr>
          <w:rFonts w:ascii="Arial" w:hAnsi="Arial" w:cs="Arial"/>
          <w:bCs/>
          <w:sz w:val="22"/>
          <w:szCs w:val="23"/>
        </w:rPr>
      </w:pPr>
      <w:r w:rsidRPr="00926A82">
        <w:rPr>
          <w:rFonts w:ascii="Arial" w:hAnsi="Arial" w:cs="Arial"/>
          <w:bCs/>
          <w:sz w:val="22"/>
          <w:szCs w:val="23"/>
        </w:rPr>
        <w:t>Die </w:t>
      </w:r>
      <w:r w:rsidRPr="00926A82">
        <w:rPr>
          <w:rFonts w:ascii="Arial" w:hAnsi="Arial" w:cs="Arial"/>
          <w:bCs/>
          <w:i/>
          <w:iCs/>
          <w:sz w:val="22"/>
          <w:szCs w:val="23"/>
        </w:rPr>
        <w:t>Gebühren</w:t>
      </w:r>
      <w:r w:rsidRPr="00926A82">
        <w:rPr>
          <w:rFonts w:ascii="Arial" w:hAnsi="Arial" w:cs="Arial"/>
          <w:bCs/>
          <w:sz w:val="22"/>
          <w:szCs w:val="23"/>
        </w:rPr>
        <w:t xml:space="preserve"> sind in allen Kindergärten der Gemeinde Tacherting gleich und </w:t>
      </w:r>
      <w:r w:rsidR="00617528">
        <w:rPr>
          <w:rFonts w:ascii="Arial" w:hAnsi="Arial" w:cs="Arial"/>
          <w:bCs/>
          <w:sz w:val="22"/>
          <w:szCs w:val="23"/>
        </w:rPr>
        <w:t>werden monatlich eingezogen</w:t>
      </w:r>
      <w:r w:rsidRPr="00926A82">
        <w:rPr>
          <w:rFonts w:ascii="Arial" w:hAnsi="Arial" w:cs="Arial"/>
          <w:bCs/>
          <w:sz w:val="22"/>
          <w:szCs w:val="23"/>
        </w:rPr>
        <w:t>. Es besteht die Möglichkeit für die Zeit bei den Miniwichteln das staatlich geförderte Krippengeld zu beantragen. Infos hierzu finden Sie hier: </w:t>
      </w:r>
      <w:hyperlink r:id="rId19" w:history="1">
        <w:r w:rsidRPr="00926A82">
          <w:rPr>
            <w:rStyle w:val="Hyperlink"/>
            <w:rFonts w:ascii="Arial" w:eastAsiaTheme="majorEastAsia" w:hAnsi="Arial" w:cs="Arial"/>
            <w:bCs/>
            <w:color w:val="auto"/>
            <w:sz w:val="22"/>
            <w:szCs w:val="23"/>
            <w:bdr w:val="none" w:sz="0" w:space="0" w:color="auto" w:frame="1"/>
          </w:rPr>
          <w:t>https://www.zbfs.bayern.de/familie/krippengeld/index.php</w:t>
        </w:r>
      </w:hyperlink>
    </w:p>
    <w:p w14:paraId="7C214588" w14:textId="77777777" w:rsidR="00926A82" w:rsidRPr="00926A82" w:rsidRDefault="00926A82" w:rsidP="0085624D">
      <w:pPr>
        <w:pStyle w:val="StandardWeb"/>
        <w:shd w:val="clear" w:color="auto" w:fill="FFFFFF"/>
        <w:spacing w:before="0" w:beforeAutospacing="0" w:after="390" w:afterAutospacing="0" w:line="276" w:lineRule="auto"/>
        <w:textAlignment w:val="baseline"/>
        <w:rPr>
          <w:rFonts w:ascii="Arial" w:hAnsi="Arial" w:cs="Arial"/>
          <w:bCs/>
          <w:sz w:val="22"/>
          <w:szCs w:val="23"/>
        </w:rPr>
      </w:pPr>
      <w:r w:rsidRPr="00926A82">
        <w:rPr>
          <w:rFonts w:ascii="Arial" w:hAnsi="Arial" w:cs="Arial"/>
          <w:bCs/>
          <w:sz w:val="22"/>
          <w:szCs w:val="23"/>
        </w:rPr>
        <w:lastRenderedPageBreak/>
        <w:t>Ab 3 Jahren wird dies automatisch angepasst und geändert auf den staatl. geförderten Beitragszuschuss.</w:t>
      </w:r>
    </w:p>
    <w:p w14:paraId="23755A55" w14:textId="77777777" w:rsidR="00926A82" w:rsidRPr="00926A82" w:rsidRDefault="00926A82" w:rsidP="0085624D">
      <w:pPr>
        <w:pStyle w:val="berschrift1"/>
        <w:numPr>
          <w:ilvl w:val="0"/>
          <w:numId w:val="0"/>
        </w:numPr>
        <w:shd w:val="clear" w:color="auto" w:fill="FFFFFF"/>
        <w:spacing w:before="0" w:after="195" w:line="276" w:lineRule="auto"/>
        <w:ind w:left="432" w:hanging="432"/>
        <w:textAlignment w:val="baseline"/>
        <w:rPr>
          <w:rFonts w:cs="Arial"/>
          <w:b/>
          <w:bCs/>
          <w:color w:val="auto"/>
          <w:sz w:val="22"/>
          <w:szCs w:val="23"/>
        </w:rPr>
      </w:pPr>
      <w:bookmarkStart w:id="69" w:name="_Toc109203901"/>
      <w:r w:rsidRPr="00926A82">
        <w:rPr>
          <w:rFonts w:cs="Arial"/>
          <w:b/>
          <w:color w:val="auto"/>
          <w:sz w:val="22"/>
          <w:szCs w:val="23"/>
        </w:rPr>
        <w:t>Schließtage</w:t>
      </w:r>
      <w:bookmarkEnd w:id="69"/>
    </w:p>
    <w:p w14:paraId="68174651" w14:textId="77777777" w:rsidR="00926A82" w:rsidRPr="00737C5D" w:rsidRDefault="00926A82" w:rsidP="0085624D">
      <w:pPr>
        <w:pStyle w:val="StandardWeb"/>
        <w:shd w:val="clear" w:color="auto" w:fill="FFFFFF"/>
        <w:spacing w:before="0" w:beforeAutospacing="0" w:after="390" w:afterAutospacing="0" w:line="276" w:lineRule="auto"/>
        <w:textAlignment w:val="baseline"/>
        <w:rPr>
          <w:rFonts w:ascii="Arial" w:hAnsi="Arial" w:cs="Arial"/>
          <w:bCs/>
          <w:sz w:val="22"/>
          <w:szCs w:val="23"/>
        </w:rPr>
      </w:pPr>
      <w:r w:rsidRPr="00926A82">
        <w:rPr>
          <w:rFonts w:ascii="Arial" w:hAnsi="Arial" w:cs="Arial"/>
          <w:bCs/>
          <w:sz w:val="22"/>
          <w:szCs w:val="23"/>
        </w:rPr>
        <w:t>Max. 30 feste Schließtage plus bei Bedarf fünf zusätzliche Sc</w:t>
      </w:r>
      <w:r w:rsidR="00737C5D">
        <w:rPr>
          <w:rFonts w:ascii="Arial" w:hAnsi="Arial" w:cs="Arial"/>
          <w:bCs/>
          <w:sz w:val="22"/>
          <w:szCs w:val="23"/>
        </w:rPr>
        <w:t>hließtage für Teamfortbildungen</w:t>
      </w:r>
    </w:p>
    <w:bookmarkEnd w:id="63"/>
    <w:p w14:paraId="5FF190A7" w14:textId="77777777" w:rsidR="00D93C5A" w:rsidRPr="00D93C5A" w:rsidRDefault="00D93C5A" w:rsidP="0085624D">
      <w:pPr>
        <w:spacing w:line="276" w:lineRule="auto"/>
      </w:pPr>
    </w:p>
    <w:p w14:paraId="514740D7" w14:textId="77777777" w:rsidR="000C202D" w:rsidRDefault="000C202D" w:rsidP="0085624D">
      <w:pPr>
        <w:pStyle w:val="berschrift2"/>
        <w:spacing w:line="276" w:lineRule="auto"/>
      </w:pPr>
      <w:bookmarkStart w:id="70" w:name="_Toc109203902"/>
      <w:r w:rsidRPr="000C202D">
        <w:t>Anmeldung und Abmeldung</w:t>
      </w:r>
      <w:bookmarkEnd w:id="70"/>
    </w:p>
    <w:p w14:paraId="358F60B5" w14:textId="30C7F9C3" w:rsidR="00737C5D" w:rsidRDefault="000828CF" w:rsidP="0085624D">
      <w:pPr>
        <w:spacing w:line="276" w:lineRule="auto"/>
      </w:pPr>
      <w:r>
        <w:t>Siehe Satzung</w:t>
      </w:r>
    </w:p>
    <w:p w14:paraId="02C58908" w14:textId="3E7DE9F0" w:rsidR="000828CF" w:rsidRPr="000828CF" w:rsidRDefault="000828CF" w:rsidP="0085624D">
      <w:pPr>
        <w:spacing w:line="276" w:lineRule="auto"/>
        <w:rPr>
          <w:b/>
          <w:bCs/>
        </w:rPr>
      </w:pPr>
      <w:r>
        <w:t xml:space="preserve">Die Kündigung durch Erziehungsberechtigte ist jeweils zum Monatsende unter Einhaltung einer Kündigungsfrist von einem Monat zulässig. Die Kündigung bedarf der Schriftform. Während der letzten drei Monate des Kindergartenjahres ist eine Abmeldung nur zum Ende des Kindergartenjahres zulässig. </w:t>
      </w:r>
      <w:r>
        <w:rPr>
          <w:b/>
          <w:bCs/>
        </w:rPr>
        <w:t>Ausgenommen werden Abmeldungen bei Wegzug.</w:t>
      </w:r>
    </w:p>
    <w:p w14:paraId="587DC91C" w14:textId="77777777" w:rsidR="00737C5D" w:rsidRPr="00737C5D" w:rsidRDefault="00737C5D" w:rsidP="0085624D">
      <w:pPr>
        <w:spacing w:line="276" w:lineRule="auto"/>
      </w:pPr>
    </w:p>
    <w:p w14:paraId="6C990A57" w14:textId="0C8E3499" w:rsidR="000C202D" w:rsidRDefault="000C202D" w:rsidP="0085624D">
      <w:pPr>
        <w:pStyle w:val="berschrift2"/>
        <w:spacing w:line="276" w:lineRule="auto"/>
      </w:pPr>
      <w:bookmarkStart w:id="71" w:name="_Toc109203903"/>
      <w:r w:rsidRPr="000C202D">
        <w:t>Qualitätsmanagem</w:t>
      </w:r>
      <w:r w:rsidR="005B7C9B">
        <w:t>e</w:t>
      </w:r>
      <w:r w:rsidRPr="000C202D">
        <w:t>nt / Elternumfrage</w:t>
      </w:r>
      <w:bookmarkEnd w:id="71"/>
    </w:p>
    <w:p w14:paraId="462E9D46" w14:textId="77777777" w:rsidR="00737C5D" w:rsidRDefault="00737C5D" w:rsidP="0085624D">
      <w:pPr>
        <w:spacing w:line="276" w:lineRule="auto"/>
      </w:pPr>
    </w:p>
    <w:p w14:paraId="05544F0A" w14:textId="77777777" w:rsidR="00737C5D" w:rsidRDefault="00737C5D" w:rsidP="0085624D">
      <w:pPr>
        <w:spacing w:line="276" w:lineRule="auto"/>
      </w:pPr>
      <w:r>
        <w:t xml:space="preserve">Im Rahmen des Beschwerdemanagements und zur Qualitätsicherung findet jährlich eine anonyme Elternumfrage statt. Die Auswertung wird im Rahmen eines Elternabends besprochen. </w:t>
      </w:r>
    </w:p>
    <w:p w14:paraId="0E68E67D" w14:textId="287EC762" w:rsidR="00737C5D" w:rsidRDefault="00737C5D" w:rsidP="0085624D">
      <w:pPr>
        <w:spacing w:line="276" w:lineRule="auto"/>
      </w:pPr>
      <w:r>
        <w:t>Zur Qualitätsicherung unserer pädagogischen Arbeit, zählen Planungs- und Konzepttage, Fortbildungen, Teamtage und Fachtagungen, welche regelmäßig vom Personal gewissenhaft durchgeführt werden und durch den Träger gewährleistet werden.</w:t>
      </w:r>
    </w:p>
    <w:p w14:paraId="22B3CAB4" w14:textId="66741588" w:rsidR="00512DD3" w:rsidRDefault="00512DD3" w:rsidP="0085624D">
      <w:pPr>
        <w:spacing w:line="276" w:lineRule="auto"/>
      </w:pPr>
    </w:p>
    <w:p w14:paraId="0E6B00D0" w14:textId="3A0AEF73" w:rsidR="00512DD3" w:rsidRDefault="00512DD3" w:rsidP="0085624D">
      <w:pPr>
        <w:spacing w:line="276" w:lineRule="auto"/>
      </w:pPr>
    </w:p>
    <w:p w14:paraId="5090D7FB" w14:textId="06881CFE" w:rsidR="00512DD3" w:rsidRPr="00512DD3" w:rsidRDefault="00512DD3" w:rsidP="0085624D">
      <w:pPr>
        <w:spacing w:line="276" w:lineRule="auto"/>
        <w:jc w:val="center"/>
        <w:rPr>
          <w:b/>
          <w:bCs/>
        </w:rPr>
      </w:pPr>
      <w:r>
        <w:rPr>
          <w:b/>
          <w:bCs/>
        </w:rPr>
        <w:t>Die Konzeption gilt nicht als fertiggestelltes Wer</w:t>
      </w:r>
      <w:r w:rsidR="00432F0B">
        <w:rPr>
          <w:b/>
          <w:bCs/>
        </w:rPr>
        <w:t>k, sondern wächst und verändert sich kontinuierlich in einem stetigen Prozess.</w:t>
      </w:r>
    </w:p>
    <w:p w14:paraId="695EF132" w14:textId="77777777" w:rsidR="000C202D" w:rsidRDefault="000C202D" w:rsidP="0085624D">
      <w:pPr>
        <w:spacing w:line="276" w:lineRule="auto"/>
      </w:pPr>
    </w:p>
    <w:p w14:paraId="7A57F64F" w14:textId="77777777" w:rsidR="000C202D" w:rsidRPr="000C202D" w:rsidRDefault="000C202D" w:rsidP="0085624D">
      <w:pPr>
        <w:spacing w:line="276" w:lineRule="auto"/>
      </w:pPr>
    </w:p>
    <w:p w14:paraId="1B912B2A" w14:textId="77777777" w:rsidR="000C202D" w:rsidRPr="000C202D" w:rsidRDefault="000C202D" w:rsidP="0085624D">
      <w:pPr>
        <w:spacing w:line="276" w:lineRule="auto"/>
      </w:pPr>
    </w:p>
    <w:p w14:paraId="2B31A47B" w14:textId="77777777" w:rsidR="00F02EE3" w:rsidRPr="00F02EE3" w:rsidRDefault="00F02EE3" w:rsidP="0085624D">
      <w:pPr>
        <w:spacing w:line="276" w:lineRule="auto"/>
      </w:pPr>
    </w:p>
    <w:p w14:paraId="2A7FBB55" w14:textId="77777777" w:rsidR="00CF307A" w:rsidRPr="00CF307A" w:rsidRDefault="00CF307A" w:rsidP="0085624D">
      <w:pPr>
        <w:spacing w:line="276" w:lineRule="auto"/>
      </w:pPr>
    </w:p>
    <w:sectPr w:rsidR="00CF307A" w:rsidRPr="00CF307A" w:rsidSect="006935B3">
      <w:footerReference w:type="default" r:id="rId2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C065" w14:textId="77777777" w:rsidR="00CE4EC6" w:rsidRDefault="00CE4EC6" w:rsidP="005574A4">
      <w:pPr>
        <w:spacing w:after="0" w:line="240" w:lineRule="auto"/>
      </w:pPr>
      <w:r>
        <w:separator/>
      </w:r>
    </w:p>
  </w:endnote>
  <w:endnote w:type="continuationSeparator" w:id="0">
    <w:p w14:paraId="0AFFC060" w14:textId="77777777" w:rsidR="00CE4EC6" w:rsidRDefault="00CE4EC6" w:rsidP="0055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892"/>
      <w:docPartObj>
        <w:docPartGallery w:val="Page Numbers (Bottom of Page)"/>
        <w:docPartUnique/>
      </w:docPartObj>
    </w:sdtPr>
    <w:sdtEndPr/>
    <w:sdtContent>
      <w:p w14:paraId="5AC3842B" w14:textId="67F6EF7E" w:rsidR="00567E4A" w:rsidRDefault="00567E4A">
        <w:pPr>
          <w:pStyle w:val="Fuzeile"/>
          <w:jc w:val="right"/>
        </w:pPr>
        <w:r>
          <w:fldChar w:fldCharType="begin"/>
        </w:r>
        <w:r>
          <w:instrText>PAGE   \* MERGEFORMAT</w:instrText>
        </w:r>
        <w:r>
          <w:fldChar w:fldCharType="separate"/>
        </w:r>
        <w:r>
          <w:t>2</w:t>
        </w:r>
        <w:r>
          <w:fldChar w:fldCharType="end"/>
        </w:r>
      </w:p>
    </w:sdtContent>
  </w:sdt>
  <w:p w14:paraId="3FB4C0EE" w14:textId="77777777" w:rsidR="00567E4A" w:rsidRDefault="00567E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B752" w14:textId="77777777" w:rsidR="00CE4EC6" w:rsidRDefault="00CE4EC6" w:rsidP="005574A4">
      <w:pPr>
        <w:spacing w:after="0" w:line="240" w:lineRule="auto"/>
      </w:pPr>
      <w:r>
        <w:separator/>
      </w:r>
    </w:p>
  </w:footnote>
  <w:footnote w:type="continuationSeparator" w:id="0">
    <w:p w14:paraId="23BA15D6" w14:textId="77777777" w:rsidR="00CE4EC6" w:rsidRDefault="00CE4EC6" w:rsidP="0055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C28"/>
    <w:multiLevelType w:val="multilevel"/>
    <w:tmpl w:val="0680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725E"/>
    <w:multiLevelType w:val="multilevel"/>
    <w:tmpl w:val="C13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F57"/>
    <w:multiLevelType w:val="hybridMultilevel"/>
    <w:tmpl w:val="79E0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252E5"/>
    <w:multiLevelType w:val="hybridMultilevel"/>
    <w:tmpl w:val="DF985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04228F"/>
    <w:multiLevelType w:val="hybridMultilevel"/>
    <w:tmpl w:val="1960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60601D"/>
    <w:multiLevelType w:val="hybridMultilevel"/>
    <w:tmpl w:val="2938B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E433CF"/>
    <w:multiLevelType w:val="multilevel"/>
    <w:tmpl w:val="A524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60EBB"/>
    <w:multiLevelType w:val="multilevel"/>
    <w:tmpl w:val="9A0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5201A"/>
    <w:multiLevelType w:val="hybridMultilevel"/>
    <w:tmpl w:val="72A6E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767641"/>
    <w:multiLevelType w:val="multilevel"/>
    <w:tmpl w:val="D23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D7763"/>
    <w:multiLevelType w:val="multilevel"/>
    <w:tmpl w:val="D95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46626"/>
    <w:multiLevelType w:val="hybridMultilevel"/>
    <w:tmpl w:val="A7E0DB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2522A3F"/>
    <w:multiLevelType w:val="multilevel"/>
    <w:tmpl w:val="D39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97885"/>
    <w:multiLevelType w:val="hybridMultilevel"/>
    <w:tmpl w:val="9B940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AA31E2"/>
    <w:multiLevelType w:val="hybridMultilevel"/>
    <w:tmpl w:val="DAB27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184E53"/>
    <w:multiLevelType w:val="hybridMultilevel"/>
    <w:tmpl w:val="0AEE9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3065CA"/>
    <w:multiLevelType w:val="hybridMultilevel"/>
    <w:tmpl w:val="A3C09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BC2A53"/>
    <w:multiLevelType w:val="multilevel"/>
    <w:tmpl w:val="BE4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F273F"/>
    <w:multiLevelType w:val="hybridMultilevel"/>
    <w:tmpl w:val="BCF23070"/>
    <w:lvl w:ilvl="0" w:tplc="160C4580">
      <w:start w:val="1"/>
      <w:numFmt w:val="bullet"/>
      <w:lvlText w:val="-"/>
      <w:lvlJc w:val="left"/>
      <w:pPr>
        <w:ind w:left="355" w:hanging="360"/>
      </w:pPr>
      <w:rPr>
        <w:rFonts w:ascii="Arial" w:eastAsiaTheme="minorHAnsi" w:hAnsi="Arial" w:cs="Arial" w:hint="default"/>
      </w:rPr>
    </w:lvl>
    <w:lvl w:ilvl="1" w:tplc="04070003" w:tentative="1">
      <w:start w:val="1"/>
      <w:numFmt w:val="bullet"/>
      <w:lvlText w:val="o"/>
      <w:lvlJc w:val="left"/>
      <w:pPr>
        <w:ind w:left="1075" w:hanging="360"/>
      </w:pPr>
      <w:rPr>
        <w:rFonts w:ascii="Courier New" w:hAnsi="Courier New" w:cs="Courier New" w:hint="default"/>
      </w:rPr>
    </w:lvl>
    <w:lvl w:ilvl="2" w:tplc="04070005" w:tentative="1">
      <w:start w:val="1"/>
      <w:numFmt w:val="bullet"/>
      <w:lvlText w:val=""/>
      <w:lvlJc w:val="left"/>
      <w:pPr>
        <w:ind w:left="1795" w:hanging="360"/>
      </w:pPr>
      <w:rPr>
        <w:rFonts w:ascii="Wingdings" w:hAnsi="Wingdings" w:hint="default"/>
      </w:rPr>
    </w:lvl>
    <w:lvl w:ilvl="3" w:tplc="04070001" w:tentative="1">
      <w:start w:val="1"/>
      <w:numFmt w:val="bullet"/>
      <w:lvlText w:val=""/>
      <w:lvlJc w:val="left"/>
      <w:pPr>
        <w:ind w:left="2515" w:hanging="360"/>
      </w:pPr>
      <w:rPr>
        <w:rFonts w:ascii="Symbol" w:hAnsi="Symbol" w:hint="default"/>
      </w:rPr>
    </w:lvl>
    <w:lvl w:ilvl="4" w:tplc="04070003" w:tentative="1">
      <w:start w:val="1"/>
      <w:numFmt w:val="bullet"/>
      <w:lvlText w:val="o"/>
      <w:lvlJc w:val="left"/>
      <w:pPr>
        <w:ind w:left="3235" w:hanging="360"/>
      </w:pPr>
      <w:rPr>
        <w:rFonts w:ascii="Courier New" w:hAnsi="Courier New" w:cs="Courier New" w:hint="default"/>
      </w:rPr>
    </w:lvl>
    <w:lvl w:ilvl="5" w:tplc="04070005" w:tentative="1">
      <w:start w:val="1"/>
      <w:numFmt w:val="bullet"/>
      <w:lvlText w:val=""/>
      <w:lvlJc w:val="left"/>
      <w:pPr>
        <w:ind w:left="3955" w:hanging="360"/>
      </w:pPr>
      <w:rPr>
        <w:rFonts w:ascii="Wingdings" w:hAnsi="Wingdings" w:hint="default"/>
      </w:rPr>
    </w:lvl>
    <w:lvl w:ilvl="6" w:tplc="04070001" w:tentative="1">
      <w:start w:val="1"/>
      <w:numFmt w:val="bullet"/>
      <w:lvlText w:val=""/>
      <w:lvlJc w:val="left"/>
      <w:pPr>
        <w:ind w:left="4675" w:hanging="360"/>
      </w:pPr>
      <w:rPr>
        <w:rFonts w:ascii="Symbol" w:hAnsi="Symbol" w:hint="default"/>
      </w:rPr>
    </w:lvl>
    <w:lvl w:ilvl="7" w:tplc="04070003" w:tentative="1">
      <w:start w:val="1"/>
      <w:numFmt w:val="bullet"/>
      <w:lvlText w:val="o"/>
      <w:lvlJc w:val="left"/>
      <w:pPr>
        <w:ind w:left="5395" w:hanging="360"/>
      </w:pPr>
      <w:rPr>
        <w:rFonts w:ascii="Courier New" w:hAnsi="Courier New" w:cs="Courier New" w:hint="default"/>
      </w:rPr>
    </w:lvl>
    <w:lvl w:ilvl="8" w:tplc="04070005" w:tentative="1">
      <w:start w:val="1"/>
      <w:numFmt w:val="bullet"/>
      <w:lvlText w:val=""/>
      <w:lvlJc w:val="left"/>
      <w:pPr>
        <w:ind w:left="6115" w:hanging="360"/>
      </w:pPr>
      <w:rPr>
        <w:rFonts w:ascii="Wingdings" w:hAnsi="Wingdings" w:hint="default"/>
      </w:rPr>
    </w:lvl>
  </w:abstractNum>
  <w:abstractNum w:abstractNumId="19" w15:restartNumberingAfterBreak="0">
    <w:nsid w:val="5ABF2210"/>
    <w:multiLevelType w:val="hybridMultilevel"/>
    <w:tmpl w:val="0D4ED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1E4875"/>
    <w:multiLevelType w:val="multilevel"/>
    <w:tmpl w:val="595237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ED7D31" w:themeColor="accent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9360220"/>
    <w:multiLevelType w:val="multilevel"/>
    <w:tmpl w:val="AC4EC5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86CC6"/>
    <w:multiLevelType w:val="multilevel"/>
    <w:tmpl w:val="5A0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B2775"/>
    <w:multiLevelType w:val="hybridMultilevel"/>
    <w:tmpl w:val="DCE85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FDD27FF"/>
    <w:multiLevelType w:val="multilevel"/>
    <w:tmpl w:val="32E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49211">
    <w:abstractNumId w:val="15"/>
  </w:num>
  <w:num w:numId="2" w16cid:durableId="1047266043">
    <w:abstractNumId w:val="20"/>
  </w:num>
  <w:num w:numId="3" w16cid:durableId="1630670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9439128">
    <w:abstractNumId w:val="20"/>
  </w:num>
  <w:num w:numId="5" w16cid:durableId="3408584">
    <w:abstractNumId w:val="18"/>
  </w:num>
  <w:num w:numId="6" w16cid:durableId="2136211903">
    <w:abstractNumId w:val="20"/>
  </w:num>
  <w:num w:numId="7" w16cid:durableId="1972006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605455">
    <w:abstractNumId w:val="20"/>
  </w:num>
  <w:num w:numId="9" w16cid:durableId="283509288">
    <w:abstractNumId w:val="20"/>
  </w:num>
  <w:num w:numId="10" w16cid:durableId="2134516033">
    <w:abstractNumId w:val="1"/>
  </w:num>
  <w:num w:numId="11" w16cid:durableId="1012608478">
    <w:abstractNumId w:val="21"/>
  </w:num>
  <w:num w:numId="12" w16cid:durableId="934750301">
    <w:abstractNumId w:val="0"/>
  </w:num>
  <w:num w:numId="13" w16cid:durableId="843282033">
    <w:abstractNumId w:val="6"/>
  </w:num>
  <w:num w:numId="14" w16cid:durableId="860242405">
    <w:abstractNumId w:val="10"/>
  </w:num>
  <w:num w:numId="15" w16cid:durableId="1901936744">
    <w:abstractNumId w:val="22"/>
  </w:num>
  <w:num w:numId="16" w16cid:durableId="719014143">
    <w:abstractNumId w:val="17"/>
  </w:num>
  <w:num w:numId="17" w16cid:durableId="1819883764">
    <w:abstractNumId w:val="24"/>
  </w:num>
  <w:num w:numId="18" w16cid:durableId="686561427">
    <w:abstractNumId w:val="9"/>
  </w:num>
  <w:num w:numId="19" w16cid:durableId="592783420">
    <w:abstractNumId w:val="12"/>
  </w:num>
  <w:num w:numId="20" w16cid:durableId="1939872232">
    <w:abstractNumId w:val="7"/>
  </w:num>
  <w:num w:numId="21" w16cid:durableId="2075856872">
    <w:abstractNumId w:val="14"/>
  </w:num>
  <w:num w:numId="22" w16cid:durableId="729420777">
    <w:abstractNumId w:val="19"/>
  </w:num>
  <w:num w:numId="23" w16cid:durableId="1300574949">
    <w:abstractNumId w:val="5"/>
  </w:num>
  <w:num w:numId="24" w16cid:durableId="517045644">
    <w:abstractNumId w:val="13"/>
  </w:num>
  <w:num w:numId="25" w16cid:durableId="2126003032">
    <w:abstractNumId w:val="2"/>
  </w:num>
  <w:num w:numId="26" w16cid:durableId="1884519524">
    <w:abstractNumId w:val="23"/>
  </w:num>
  <w:num w:numId="27" w16cid:durableId="530266864">
    <w:abstractNumId w:val="8"/>
  </w:num>
  <w:num w:numId="28" w16cid:durableId="1872448808">
    <w:abstractNumId w:val="3"/>
  </w:num>
  <w:num w:numId="29" w16cid:durableId="943805682">
    <w:abstractNumId w:val="11"/>
  </w:num>
  <w:num w:numId="30" w16cid:durableId="1003245972">
    <w:abstractNumId w:val="4"/>
  </w:num>
  <w:num w:numId="31" w16cid:durableId="6787752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B3"/>
    <w:rsid w:val="00004A25"/>
    <w:rsid w:val="000212CD"/>
    <w:rsid w:val="00027131"/>
    <w:rsid w:val="000308E5"/>
    <w:rsid w:val="00030F7C"/>
    <w:rsid w:val="00042E5B"/>
    <w:rsid w:val="0005430E"/>
    <w:rsid w:val="00056776"/>
    <w:rsid w:val="00072D5D"/>
    <w:rsid w:val="00073DC2"/>
    <w:rsid w:val="000828CF"/>
    <w:rsid w:val="00083805"/>
    <w:rsid w:val="00097016"/>
    <w:rsid w:val="000B6F82"/>
    <w:rsid w:val="000B7117"/>
    <w:rsid w:val="000C202D"/>
    <w:rsid w:val="000C2C80"/>
    <w:rsid w:val="000C6F5F"/>
    <w:rsid w:val="000D444B"/>
    <w:rsid w:val="000F0D66"/>
    <w:rsid w:val="000F2DCD"/>
    <w:rsid w:val="001215E0"/>
    <w:rsid w:val="00130E0F"/>
    <w:rsid w:val="001375E9"/>
    <w:rsid w:val="00145A52"/>
    <w:rsid w:val="00170FB1"/>
    <w:rsid w:val="001715E9"/>
    <w:rsid w:val="00172677"/>
    <w:rsid w:val="001847E8"/>
    <w:rsid w:val="00194D3F"/>
    <w:rsid w:val="00196EB2"/>
    <w:rsid w:val="001A431F"/>
    <w:rsid w:val="001A6259"/>
    <w:rsid w:val="001C5739"/>
    <w:rsid w:val="001D524E"/>
    <w:rsid w:val="001E062C"/>
    <w:rsid w:val="001E0EEA"/>
    <w:rsid w:val="001E79AF"/>
    <w:rsid w:val="001F00EF"/>
    <w:rsid w:val="0020044A"/>
    <w:rsid w:val="00200C57"/>
    <w:rsid w:val="00205C2E"/>
    <w:rsid w:val="00205F75"/>
    <w:rsid w:val="00227453"/>
    <w:rsid w:val="00241E7F"/>
    <w:rsid w:val="002576F7"/>
    <w:rsid w:val="00260754"/>
    <w:rsid w:val="00277BFA"/>
    <w:rsid w:val="002807E4"/>
    <w:rsid w:val="00287A2C"/>
    <w:rsid w:val="00290225"/>
    <w:rsid w:val="002907DC"/>
    <w:rsid w:val="002A0053"/>
    <w:rsid w:val="002A3D3C"/>
    <w:rsid w:val="002A75C9"/>
    <w:rsid w:val="002B4815"/>
    <w:rsid w:val="002C5179"/>
    <w:rsid w:val="002D32B9"/>
    <w:rsid w:val="002E2DD9"/>
    <w:rsid w:val="002E7AE7"/>
    <w:rsid w:val="002F67FD"/>
    <w:rsid w:val="00303ACD"/>
    <w:rsid w:val="00320310"/>
    <w:rsid w:val="00323D9F"/>
    <w:rsid w:val="00324F56"/>
    <w:rsid w:val="00332359"/>
    <w:rsid w:val="003430CC"/>
    <w:rsid w:val="003439E7"/>
    <w:rsid w:val="00360D74"/>
    <w:rsid w:val="00367963"/>
    <w:rsid w:val="00397D0D"/>
    <w:rsid w:val="003B6961"/>
    <w:rsid w:val="003E4BBE"/>
    <w:rsid w:val="003F1849"/>
    <w:rsid w:val="003F3164"/>
    <w:rsid w:val="004009AF"/>
    <w:rsid w:val="00400E7F"/>
    <w:rsid w:val="00403675"/>
    <w:rsid w:val="00411608"/>
    <w:rsid w:val="00414D02"/>
    <w:rsid w:val="004170F5"/>
    <w:rsid w:val="0042598E"/>
    <w:rsid w:val="00432F0B"/>
    <w:rsid w:val="00433648"/>
    <w:rsid w:val="00457911"/>
    <w:rsid w:val="004660B0"/>
    <w:rsid w:val="0048078B"/>
    <w:rsid w:val="00494E15"/>
    <w:rsid w:val="004A0AB0"/>
    <w:rsid w:val="004A2FDF"/>
    <w:rsid w:val="004D20AC"/>
    <w:rsid w:val="004F5054"/>
    <w:rsid w:val="004F5CBB"/>
    <w:rsid w:val="004F7321"/>
    <w:rsid w:val="00512DD3"/>
    <w:rsid w:val="00514A2B"/>
    <w:rsid w:val="00525E13"/>
    <w:rsid w:val="005267D0"/>
    <w:rsid w:val="00531AB7"/>
    <w:rsid w:val="005326F1"/>
    <w:rsid w:val="00537904"/>
    <w:rsid w:val="005574A4"/>
    <w:rsid w:val="0056509F"/>
    <w:rsid w:val="00567E4A"/>
    <w:rsid w:val="0057174F"/>
    <w:rsid w:val="005B5E2D"/>
    <w:rsid w:val="005B7C9B"/>
    <w:rsid w:val="005B7CF6"/>
    <w:rsid w:val="005C773C"/>
    <w:rsid w:val="005D6BBC"/>
    <w:rsid w:val="005F2827"/>
    <w:rsid w:val="00602261"/>
    <w:rsid w:val="00604D4F"/>
    <w:rsid w:val="00617528"/>
    <w:rsid w:val="00626FF3"/>
    <w:rsid w:val="00630697"/>
    <w:rsid w:val="00636472"/>
    <w:rsid w:val="006371DA"/>
    <w:rsid w:val="00637652"/>
    <w:rsid w:val="006429A4"/>
    <w:rsid w:val="006500FB"/>
    <w:rsid w:val="00661446"/>
    <w:rsid w:val="006730AC"/>
    <w:rsid w:val="00677195"/>
    <w:rsid w:val="006935B3"/>
    <w:rsid w:val="006A00CB"/>
    <w:rsid w:val="006A2670"/>
    <w:rsid w:val="006A7B70"/>
    <w:rsid w:val="006B5682"/>
    <w:rsid w:val="006C5080"/>
    <w:rsid w:val="006C6C1F"/>
    <w:rsid w:val="006D33DA"/>
    <w:rsid w:val="006E4B4E"/>
    <w:rsid w:val="006F0035"/>
    <w:rsid w:val="006F00C7"/>
    <w:rsid w:val="006F66FF"/>
    <w:rsid w:val="00701E4F"/>
    <w:rsid w:val="00715121"/>
    <w:rsid w:val="00724AD7"/>
    <w:rsid w:val="00732B1B"/>
    <w:rsid w:val="00732EBA"/>
    <w:rsid w:val="00737C5D"/>
    <w:rsid w:val="007406B8"/>
    <w:rsid w:val="007762D7"/>
    <w:rsid w:val="00782F20"/>
    <w:rsid w:val="00786DAB"/>
    <w:rsid w:val="00787EC9"/>
    <w:rsid w:val="007A4F31"/>
    <w:rsid w:val="007A7982"/>
    <w:rsid w:val="007D371A"/>
    <w:rsid w:val="007E0A0E"/>
    <w:rsid w:val="00820A90"/>
    <w:rsid w:val="008229D0"/>
    <w:rsid w:val="008275A5"/>
    <w:rsid w:val="00846147"/>
    <w:rsid w:val="00856017"/>
    <w:rsid w:val="0085624D"/>
    <w:rsid w:val="00864B08"/>
    <w:rsid w:val="008704DB"/>
    <w:rsid w:val="00870D55"/>
    <w:rsid w:val="00881458"/>
    <w:rsid w:val="00897B6F"/>
    <w:rsid w:val="008A5CF3"/>
    <w:rsid w:val="008C71ED"/>
    <w:rsid w:val="008E338E"/>
    <w:rsid w:val="008F0202"/>
    <w:rsid w:val="009252A7"/>
    <w:rsid w:val="00926A82"/>
    <w:rsid w:val="009414AB"/>
    <w:rsid w:val="009435E6"/>
    <w:rsid w:val="00945786"/>
    <w:rsid w:val="0095194D"/>
    <w:rsid w:val="00963562"/>
    <w:rsid w:val="00964BFE"/>
    <w:rsid w:val="00972C0D"/>
    <w:rsid w:val="009807AB"/>
    <w:rsid w:val="00986602"/>
    <w:rsid w:val="00992BA2"/>
    <w:rsid w:val="00994CA3"/>
    <w:rsid w:val="009A27B1"/>
    <w:rsid w:val="009A4716"/>
    <w:rsid w:val="009B2DCB"/>
    <w:rsid w:val="009B3CC6"/>
    <w:rsid w:val="009D029E"/>
    <w:rsid w:val="009D615B"/>
    <w:rsid w:val="009E0082"/>
    <w:rsid w:val="00A050D5"/>
    <w:rsid w:val="00A1269D"/>
    <w:rsid w:val="00A2332F"/>
    <w:rsid w:val="00A51F0F"/>
    <w:rsid w:val="00A535FC"/>
    <w:rsid w:val="00A563C7"/>
    <w:rsid w:val="00A624C7"/>
    <w:rsid w:val="00AA33BB"/>
    <w:rsid w:val="00AA6758"/>
    <w:rsid w:val="00AE2FD6"/>
    <w:rsid w:val="00AF0B93"/>
    <w:rsid w:val="00AF43A5"/>
    <w:rsid w:val="00AF6CDB"/>
    <w:rsid w:val="00B1089C"/>
    <w:rsid w:val="00B16E8F"/>
    <w:rsid w:val="00B23D3A"/>
    <w:rsid w:val="00B44DF2"/>
    <w:rsid w:val="00B54B2B"/>
    <w:rsid w:val="00B7665A"/>
    <w:rsid w:val="00B770C8"/>
    <w:rsid w:val="00B81DB7"/>
    <w:rsid w:val="00B84CEC"/>
    <w:rsid w:val="00B927C1"/>
    <w:rsid w:val="00B92BA9"/>
    <w:rsid w:val="00BA57D5"/>
    <w:rsid w:val="00BA5D13"/>
    <w:rsid w:val="00BB50A9"/>
    <w:rsid w:val="00BC075B"/>
    <w:rsid w:val="00BC0957"/>
    <w:rsid w:val="00BC2857"/>
    <w:rsid w:val="00BC7646"/>
    <w:rsid w:val="00BE76B3"/>
    <w:rsid w:val="00BF56BC"/>
    <w:rsid w:val="00C17BAD"/>
    <w:rsid w:val="00C229E8"/>
    <w:rsid w:val="00C277ED"/>
    <w:rsid w:val="00C278F8"/>
    <w:rsid w:val="00C45AF0"/>
    <w:rsid w:val="00C463EC"/>
    <w:rsid w:val="00C7252F"/>
    <w:rsid w:val="00C746A3"/>
    <w:rsid w:val="00C80DD3"/>
    <w:rsid w:val="00C82C10"/>
    <w:rsid w:val="00CC6034"/>
    <w:rsid w:val="00CC64B8"/>
    <w:rsid w:val="00CD7D1D"/>
    <w:rsid w:val="00CE4EC6"/>
    <w:rsid w:val="00CE5F18"/>
    <w:rsid w:val="00CE68B2"/>
    <w:rsid w:val="00CF307A"/>
    <w:rsid w:val="00D04851"/>
    <w:rsid w:val="00D078A5"/>
    <w:rsid w:val="00D12E00"/>
    <w:rsid w:val="00D12E92"/>
    <w:rsid w:val="00D3012A"/>
    <w:rsid w:val="00D471D9"/>
    <w:rsid w:val="00D50122"/>
    <w:rsid w:val="00D53B7B"/>
    <w:rsid w:val="00D5788F"/>
    <w:rsid w:val="00D62DB2"/>
    <w:rsid w:val="00D80F77"/>
    <w:rsid w:val="00D92694"/>
    <w:rsid w:val="00D93C5A"/>
    <w:rsid w:val="00D95681"/>
    <w:rsid w:val="00DA22F8"/>
    <w:rsid w:val="00DA5568"/>
    <w:rsid w:val="00DA572F"/>
    <w:rsid w:val="00DB2D0E"/>
    <w:rsid w:val="00DC26E2"/>
    <w:rsid w:val="00DE504B"/>
    <w:rsid w:val="00DF2075"/>
    <w:rsid w:val="00E02C74"/>
    <w:rsid w:val="00E15521"/>
    <w:rsid w:val="00E2097D"/>
    <w:rsid w:val="00E21FC6"/>
    <w:rsid w:val="00E32596"/>
    <w:rsid w:val="00E37154"/>
    <w:rsid w:val="00E43DF2"/>
    <w:rsid w:val="00E62434"/>
    <w:rsid w:val="00E6378E"/>
    <w:rsid w:val="00E8301A"/>
    <w:rsid w:val="00EA2F47"/>
    <w:rsid w:val="00EA520C"/>
    <w:rsid w:val="00EB1DB1"/>
    <w:rsid w:val="00EB766D"/>
    <w:rsid w:val="00EB779B"/>
    <w:rsid w:val="00EC57CA"/>
    <w:rsid w:val="00EC5E15"/>
    <w:rsid w:val="00ED0385"/>
    <w:rsid w:val="00ED0CAB"/>
    <w:rsid w:val="00ED1900"/>
    <w:rsid w:val="00EF2C74"/>
    <w:rsid w:val="00EF496F"/>
    <w:rsid w:val="00EF6B9A"/>
    <w:rsid w:val="00F02499"/>
    <w:rsid w:val="00F02EE3"/>
    <w:rsid w:val="00F20D68"/>
    <w:rsid w:val="00F22E13"/>
    <w:rsid w:val="00F37527"/>
    <w:rsid w:val="00F5050B"/>
    <w:rsid w:val="00F52B6B"/>
    <w:rsid w:val="00F52DB0"/>
    <w:rsid w:val="00F72110"/>
    <w:rsid w:val="00F7730D"/>
    <w:rsid w:val="00F84980"/>
    <w:rsid w:val="00FA65B8"/>
    <w:rsid w:val="00FB39A5"/>
    <w:rsid w:val="00FD4D65"/>
    <w:rsid w:val="00FD5800"/>
    <w:rsid w:val="00FE7922"/>
    <w:rsid w:val="00FF108E"/>
    <w:rsid w:val="00FF20FE"/>
    <w:rsid w:val="00FF5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05F4"/>
  <w15:chartTrackingRefBased/>
  <w15:docId w15:val="{E6F48539-B3D0-46F6-A1E0-B712982E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0A9"/>
  </w:style>
  <w:style w:type="paragraph" w:styleId="berschrift1">
    <w:name w:val="heading 1"/>
    <w:basedOn w:val="Standard"/>
    <w:next w:val="Standard"/>
    <w:link w:val="berschrift1Zchn"/>
    <w:uiPriority w:val="9"/>
    <w:qFormat/>
    <w:rsid w:val="00BC7646"/>
    <w:pPr>
      <w:keepNext/>
      <w:keepLines/>
      <w:numPr>
        <w:numId w:val="2"/>
      </w:numPr>
      <w:spacing w:before="240" w:after="0"/>
      <w:outlineLvl w:val="0"/>
    </w:pPr>
    <w:rPr>
      <w:rFonts w:ascii="Arial" w:eastAsiaTheme="majorEastAsia" w:hAnsi="Arial" w:cstheme="majorBidi"/>
      <w:color w:val="ED7D31" w:themeColor="accent2"/>
      <w:sz w:val="32"/>
      <w:szCs w:val="32"/>
    </w:rPr>
  </w:style>
  <w:style w:type="paragraph" w:styleId="berschrift2">
    <w:name w:val="heading 2"/>
    <w:basedOn w:val="Standard"/>
    <w:next w:val="Standard"/>
    <w:link w:val="berschrift2Zchn"/>
    <w:uiPriority w:val="9"/>
    <w:unhideWhenUsed/>
    <w:qFormat/>
    <w:rsid w:val="00BC7646"/>
    <w:pPr>
      <w:keepNext/>
      <w:keepLines/>
      <w:numPr>
        <w:ilvl w:val="1"/>
        <w:numId w:val="2"/>
      </w:numPr>
      <w:spacing w:before="40" w:after="0"/>
      <w:ind w:left="718"/>
      <w:outlineLvl w:val="1"/>
    </w:pPr>
    <w:rPr>
      <w:rFonts w:ascii="Arial" w:eastAsiaTheme="majorEastAsia" w:hAnsi="Arial" w:cstheme="majorBidi"/>
      <w:color w:val="000000" w:themeColor="text1"/>
      <w:sz w:val="26"/>
      <w:szCs w:val="26"/>
    </w:rPr>
  </w:style>
  <w:style w:type="paragraph" w:styleId="berschrift3">
    <w:name w:val="heading 3"/>
    <w:basedOn w:val="Standard"/>
    <w:next w:val="Standard"/>
    <w:link w:val="berschrift3Zchn"/>
    <w:uiPriority w:val="9"/>
    <w:unhideWhenUsed/>
    <w:qFormat/>
    <w:rsid w:val="00BC7646"/>
    <w:pPr>
      <w:keepNext/>
      <w:keepLines/>
      <w:numPr>
        <w:ilvl w:val="2"/>
        <w:numId w:val="2"/>
      </w:numPr>
      <w:spacing w:before="40" w:after="0"/>
      <w:outlineLvl w:val="2"/>
    </w:pPr>
    <w:rPr>
      <w:rFonts w:ascii="Arial" w:eastAsiaTheme="majorEastAsia" w:hAnsi="Arial"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0C202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C202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C202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C202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C202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C202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935B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935B3"/>
    <w:rPr>
      <w:rFonts w:eastAsiaTheme="minorEastAsia"/>
      <w:lang w:eastAsia="de-DE"/>
    </w:rPr>
  </w:style>
  <w:style w:type="character" w:customStyle="1" w:styleId="berschrift1Zchn">
    <w:name w:val="Überschrift 1 Zchn"/>
    <w:basedOn w:val="Absatz-Standardschriftart"/>
    <w:link w:val="berschrift1"/>
    <w:uiPriority w:val="9"/>
    <w:rsid w:val="00BC7646"/>
    <w:rPr>
      <w:rFonts w:ascii="Arial" w:eastAsiaTheme="majorEastAsia" w:hAnsi="Arial" w:cstheme="majorBidi"/>
      <w:color w:val="ED7D31" w:themeColor="accent2"/>
      <w:sz w:val="32"/>
      <w:szCs w:val="32"/>
    </w:rPr>
  </w:style>
  <w:style w:type="paragraph" w:styleId="Listenabsatz">
    <w:name w:val="List Paragraph"/>
    <w:basedOn w:val="Standard"/>
    <w:uiPriority w:val="34"/>
    <w:qFormat/>
    <w:rsid w:val="006935B3"/>
    <w:pPr>
      <w:ind w:left="720"/>
      <w:contextualSpacing/>
    </w:pPr>
  </w:style>
  <w:style w:type="character" w:customStyle="1" w:styleId="berschrift2Zchn">
    <w:name w:val="Überschrift 2 Zchn"/>
    <w:basedOn w:val="Absatz-Standardschriftart"/>
    <w:link w:val="berschrift2"/>
    <w:uiPriority w:val="9"/>
    <w:rsid w:val="00BC7646"/>
    <w:rPr>
      <w:rFonts w:ascii="Arial" w:eastAsiaTheme="majorEastAsia" w:hAnsi="Arial" w:cstheme="majorBidi"/>
      <w:color w:val="000000" w:themeColor="text1"/>
      <w:sz w:val="26"/>
      <w:szCs w:val="26"/>
    </w:rPr>
  </w:style>
  <w:style w:type="character" w:customStyle="1" w:styleId="berschrift3Zchn">
    <w:name w:val="Überschrift 3 Zchn"/>
    <w:basedOn w:val="Absatz-Standardschriftart"/>
    <w:link w:val="berschrift3"/>
    <w:uiPriority w:val="9"/>
    <w:rsid w:val="00BC7646"/>
    <w:rPr>
      <w:rFonts w:ascii="Arial" w:eastAsiaTheme="majorEastAsia" w:hAnsi="Arial" w:cstheme="majorBidi"/>
      <w:color w:val="000000" w:themeColor="text1"/>
      <w:sz w:val="24"/>
      <w:szCs w:val="24"/>
    </w:rPr>
  </w:style>
  <w:style w:type="paragraph" w:styleId="Inhaltsverzeichnisberschrift">
    <w:name w:val="TOC Heading"/>
    <w:basedOn w:val="berschrift1"/>
    <w:next w:val="Standard"/>
    <w:uiPriority w:val="39"/>
    <w:unhideWhenUsed/>
    <w:qFormat/>
    <w:rsid w:val="000C202D"/>
    <w:pPr>
      <w:outlineLvl w:val="9"/>
    </w:pPr>
    <w:rPr>
      <w:lang w:eastAsia="de-DE"/>
    </w:rPr>
  </w:style>
  <w:style w:type="paragraph" w:styleId="Verzeichnis1">
    <w:name w:val="toc 1"/>
    <w:basedOn w:val="Standard"/>
    <w:next w:val="Standard"/>
    <w:autoRedefine/>
    <w:uiPriority w:val="39"/>
    <w:unhideWhenUsed/>
    <w:rsid w:val="000C202D"/>
    <w:pPr>
      <w:spacing w:after="100"/>
    </w:pPr>
  </w:style>
  <w:style w:type="paragraph" w:styleId="Verzeichnis2">
    <w:name w:val="toc 2"/>
    <w:basedOn w:val="Standard"/>
    <w:next w:val="Standard"/>
    <w:autoRedefine/>
    <w:uiPriority w:val="39"/>
    <w:unhideWhenUsed/>
    <w:rsid w:val="000C202D"/>
    <w:pPr>
      <w:spacing w:after="100"/>
      <w:ind w:left="220"/>
    </w:pPr>
  </w:style>
  <w:style w:type="paragraph" w:styleId="Verzeichnis3">
    <w:name w:val="toc 3"/>
    <w:basedOn w:val="Standard"/>
    <w:next w:val="Standard"/>
    <w:autoRedefine/>
    <w:uiPriority w:val="39"/>
    <w:unhideWhenUsed/>
    <w:rsid w:val="000C202D"/>
    <w:pPr>
      <w:spacing w:after="100"/>
      <w:ind w:left="440"/>
    </w:pPr>
  </w:style>
  <w:style w:type="character" w:styleId="Hyperlink">
    <w:name w:val="Hyperlink"/>
    <w:basedOn w:val="Absatz-Standardschriftart"/>
    <w:uiPriority w:val="99"/>
    <w:unhideWhenUsed/>
    <w:rsid w:val="000C202D"/>
    <w:rPr>
      <w:color w:val="0563C1" w:themeColor="hyperlink"/>
      <w:u w:val="single"/>
    </w:rPr>
  </w:style>
  <w:style w:type="character" w:customStyle="1" w:styleId="berschrift4Zchn">
    <w:name w:val="Überschrift 4 Zchn"/>
    <w:basedOn w:val="Absatz-Standardschriftart"/>
    <w:link w:val="berschrift4"/>
    <w:uiPriority w:val="9"/>
    <w:semiHidden/>
    <w:rsid w:val="000C202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0C202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0C202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0C202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0C202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C202D"/>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5574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4A4"/>
  </w:style>
  <w:style w:type="paragraph" w:styleId="Fuzeile">
    <w:name w:val="footer"/>
    <w:basedOn w:val="Standard"/>
    <w:link w:val="FuzeileZchn"/>
    <w:uiPriority w:val="99"/>
    <w:unhideWhenUsed/>
    <w:rsid w:val="005574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4A4"/>
  </w:style>
  <w:style w:type="paragraph" w:styleId="StandardWeb">
    <w:name w:val="Normal (Web)"/>
    <w:basedOn w:val="Standard"/>
    <w:uiPriority w:val="99"/>
    <w:unhideWhenUsed/>
    <w:rsid w:val="00D93C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D6BBC"/>
    <w:rPr>
      <w:sz w:val="16"/>
      <w:szCs w:val="16"/>
    </w:rPr>
  </w:style>
  <w:style w:type="paragraph" w:styleId="Kommentartext">
    <w:name w:val="annotation text"/>
    <w:basedOn w:val="Standard"/>
    <w:link w:val="KommentartextZchn"/>
    <w:uiPriority w:val="99"/>
    <w:semiHidden/>
    <w:unhideWhenUsed/>
    <w:rsid w:val="005D6B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6BBC"/>
    <w:rPr>
      <w:sz w:val="20"/>
      <w:szCs w:val="20"/>
    </w:rPr>
  </w:style>
  <w:style w:type="paragraph" w:styleId="Kommentarthema">
    <w:name w:val="annotation subject"/>
    <w:basedOn w:val="Kommentartext"/>
    <w:next w:val="Kommentartext"/>
    <w:link w:val="KommentarthemaZchn"/>
    <w:uiPriority w:val="99"/>
    <w:semiHidden/>
    <w:unhideWhenUsed/>
    <w:rsid w:val="005D6BBC"/>
    <w:rPr>
      <w:b/>
      <w:bCs/>
    </w:rPr>
  </w:style>
  <w:style w:type="character" w:customStyle="1" w:styleId="KommentarthemaZchn">
    <w:name w:val="Kommentarthema Zchn"/>
    <w:basedOn w:val="KommentartextZchn"/>
    <w:link w:val="Kommentarthema"/>
    <w:uiPriority w:val="99"/>
    <w:semiHidden/>
    <w:rsid w:val="005D6BBC"/>
    <w:rPr>
      <w:b/>
      <w:bCs/>
      <w:sz w:val="20"/>
      <w:szCs w:val="20"/>
    </w:rPr>
  </w:style>
  <w:style w:type="paragraph" w:styleId="Sprechblasentext">
    <w:name w:val="Balloon Text"/>
    <w:basedOn w:val="Standard"/>
    <w:link w:val="SprechblasentextZchn"/>
    <w:uiPriority w:val="99"/>
    <w:semiHidden/>
    <w:unhideWhenUsed/>
    <w:rsid w:val="005D6B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957">
      <w:bodyDiv w:val="1"/>
      <w:marLeft w:val="0"/>
      <w:marRight w:val="0"/>
      <w:marTop w:val="0"/>
      <w:marBottom w:val="0"/>
      <w:divBdr>
        <w:top w:val="none" w:sz="0" w:space="0" w:color="auto"/>
        <w:left w:val="none" w:sz="0" w:space="0" w:color="auto"/>
        <w:bottom w:val="none" w:sz="0" w:space="0" w:color="auto"/>
        <w:right w:val="none" w:sz="0" w:space="0" w:color="auto"/>
      </w:divBdr>
    </w:div>
    <w:div w:id="347490193">
      <w:bodyDiv w:val="1"/>
      <w:marLeft w:val="0"/>
      <w:marRight w:val="0"/>
      <w:marTop w:val="0"/>
      <w:marBottom w:val="0"/>
      <w:divBdr>
        <w:top w:val="none" w:sz="0" w:space="0" w:color="auto"/>
        <w:left w:val="none" w:sz="0" w:space="0" w:color="auto"/>
        <w:bottom w:val="none" w:sz="0" w:space="0" w:color="auto"/>
        <w:right w:val="none" w:sz="0" w:space="0" w:color="auto"/>
      </w:divBdr>
    </w:div>
    <w:div w:id="653223620">
      <w:bodyDiv w:val="1"/>
      <w:marLeft w:val="0"/>
      <w:marRight w:val="0"/>
      <w:marTop w:val="0"/>
      <w:marBottom w:val="0"/>
      <w:divBdr>
        <w:top w:val="none" w:sz="0" w:space="0" w:color="auto"/>
        <w:left w:val="none" w:sz="0" w:space="0" w:color="auto"/>
        <w:bottom w:val="none" w:sz="0" w:space="0" w:color="auto"/>
        <w:right w:val="none" w:sz="0" w:space="0" w:color="auto"/>
      </w:divBdr>
    </w:div>
    <w:div w:id="941497359">
      <w:bodyDiv w:val="1"/>
      <w:marLeft w:val="0"/>
      <w:marRight w:val="0"/>
      <w:marTop w:val="0"/>
      <w:marBottom w:val="0"/>
      <w:divBdr>
        <w:top w:val="none" w:sz="0" w:space="0" w:color="auto"/>
        <w:left w:val="none" w:sz="0" w:space="0" w:color="auto"/>
        <w:bottom w:val="none" w:sz="0" w:space="0" w:color="auto"/>
        <w:right w:val="none" w:sz="0" w:space="0" w:color="auto"/>
      </w:divBdr>
    </w:div>
    <w:div w:id="1078943270">
      <w:bodyDiv w:val="1"/>
      <w:marLeft w:val="0"/>
      <w:marRight w:val="0"/>
      <w:marTop w:val="0"/>
      <w:marBottom w:val="0"/>
      <w:divBdr>
        <w:top w:val="none" w:sz="0" w:space="0" w:color="auto"/>
        <w:left w:val="none" w:sz="0" w:space="0" w:color="auto"/>
        <w:bottom w:val="none" w:sz="0" w:space="0" w:color="auto"/>
        <w:right w:val="none" w:sz="0" w:space="0" w:color="auto"/>
      </w:divBdr>
    </w:div>
    <w:div w:id="1496727707">
      <w:bodyDiv w:val="1"/>
      <w:marLeft w:val="0"/>
      <w:marRight w:val="0"/>
      <w:marTop w:val="0"/>
      <w:marBottom w:val="0"/>
      <w:divBdr>
        <w:top w:val="none" w:sz="0" w:space="0" w:color="auto"/>
        <w:left w:val="none" w:sz="0" w:space="0" w:color="auto"/>
        <w:bottom w:val="none" w:sz="0" w:space="0" w:color="auto"/>
        <w:right w:val="none" w:sz="0" w:space="0" w:color="auto"/>
      </w:divBdr>
      <w:divsChild>
        <w:div w:id="712851870">
          <w:marLeft w:val="0"/>
          <w:marRight w:val="0"/>
          <w:marTop w:val="0"/>
          <w:marBottom w:val="0"/>
          <w:divBdr>
            <w:top w:val="none" w:sz="0" w:space="0" w:color="auto"/>
            <w:left w:val="none" w:sz="0" w:space="0" w:color="auto"/>
            <w:bottom w:val="none" w:sz="0" w:space="0" w:color="auto"/>
            <w:right w:val="none" w:sz="0" w:space="0" w:color="auto"/>
          </w:divBdr>
        </w:div>
        <w:div w:id="935795147">
          <w:marLeft w:val="0"/>
          <w:marRight w:val="0"/>
          <w:marTop w:val="0"/>
          <w:marBottom w:val="0"/>
          <w:divBdr>
            <w:top w:val="none" w:sz="0" w:space="0" w:color="auto"/>
            <w:left w:val="none" w:sz="0" w:space="0" w:color="auto"/>
            <w:bottom w:val="none" w:sz="0" w:space="0" w:color="auto"/>
            <w:right w:val="none" w:sz="0" w:space="0" w:color="auto"/>
          </w:divBdr>
        </w:div>
        <w:div w:id="1459058740">
          <w:marLeft w:val="0"/>
          <w:marRight w:val="0"/>
          <w:marTop w:val="0"/>
          <w:marBottom w:val="0"/>
          <w:divBdr>
            <w:top w:val="none" w:sz="0" w:space="0" w:color="auto"/>
            <w:left w:val="none" w:sz="0" w:space="0" w:color="auto"/>
            <w:bottom w:val="none" w:sz="0" w:space="0" w:color="auto"/>
            <w:right w:val="none" w:sz="0" w:space="0" w:color="auto"/>
          </w:divBdr>
        </w:div>
        <w:div w:id="1210342591">
          <w:marLeft w:val="0"/>
          <w:marRight w:val="0"/>
          <w:marTop w:val="0"/>
          <w:marBottom w:val="0"/>
          <w:divBdr>
            <w:top w:val="none" w:sz="0" w:space="0" w:color="auto"/>
            <w:left w:val="none" w:sz="0" w:space="0" w:color="auto"/>
            <w:bottom w:val="none" w:sz="0" w:space="0" w:color="auto"/>
            <w:right w:val="none" w:sz="0" w:space="0" w:color="auto"/>
          </w:divBdr>
        </w:div>
        <w:div w:id="1083452225">
          <w:marLeft w:val="0"/>
          <w:marRight w:val="0"/>
          <w:marTop w:val="0"/>
          <w:marBottom w:val="0"/>
          <w:divBdr>
            <w:top w:val="none" w:sz="0" w:space="0" w:color="auto"/>
            <w:left w:val="none" w:sz="0" w:space="0" w:color="auto"/>
            <w:bottom w:val="none" w:sz="0" w:space="0" w:color="auto"/>
            <w:right w:val="none" w:sz="0" w:space="0" w:color="auto"/>
          </w:divBdr>
        </w:div>
        <w:div w:id="1473520898">
          <w:marLeft w:val="0"/>
          <w:marRight w:val="0"/>
          <w:marTop w:val="0"/>
          <w:marBottom w:val="0"/>
          <w:divBdr>
            <w:top w:val="none" w:sz="0" w:space="0" w:color="auto"/>
            <w:left w:val="none" w:sz="0" w:space="0" w:color="auto"/>
            <w:bottom w:val="none" w:sz="0" w:space="0" w:color="auto"/>
            <w:right w:val="none" w:sz="0" w:space="0" w:color="auto"/>
          </w:divBdr>
        </w:div>
        <w:div w:id="1378354947">
          <w:marLeft w:val="0"/>
          <w:marRight w:val="0"/>
          <w:marTop w:val="0"/>
          <w:marBottom w:val="0"/>
          <w:divBdr>
            <w:top w:val="none" w:sz="0" w:space="0" w:color="auto"/>
            <w:left w:val="none" w:sz="0" w:space="0" w:color="auto"/>
            <w:bottom w:val="none" w:sz="0" w:space="0" w:color="auto"/>
            <w:right w:val="none" w:sz="0" w:space="0" w:color="auto"/>
          </w:divBdr>
        </w:div>
        <w:div w:id="252200632">
          <w:marLeft w:val="0"/>
          <w:marRight w:val="0"/>
          <w:marTop w:val="0"/>
          <w:marBottom w:val="0"/>
          <w:divBdr>
            <w:top w:val="none" w:sz="0" w:space="0" w:color="auto"/>
            <w:left w:val="none" w:sz="0" w:space="0" w:color="auto"/>
            <w:bottom w:val="none" w:sz="0" w:space="0" w:color="auto"/>
            <w:right w:val="none" w:sz="0" w:space="0" w:color="auto"/>
          </w:divBdr>
        </w:div>
        <w:div w:id="479462635">
          <w:marLeft w:val="0"/>
          <w:marRight w:val="0"/>
          <w:marTop w:val="0"/>
          <w:marBottom w:val="0"/>
          <w:divBdr>
            <w:top w:val="none" w:sz="0" w:space="0" w:color="auto"/>
            <w:left w:val="none" w:sz="0" w:space="0" w:color="auto"/>
            <w:bottom w:val="none" w:sz="0" w:space="0" w:color="auto"/>
            <w:right w:val="none" w:sz="0" w:space="0" w:color="auto"/>
          </w:divBdr>
        </w:div>
        <w:div w:id="429393110">
          <w:marLeft w:val="0"/>
          <w:marRight w:val="0"/>
          <w:marTop w:val="0"/>
          <w:marBottom w:val="0"/>
          <w:divBdr>
            <w:top w:val="none" w:sz="0" w:space="0" w:color="auto"/>
            <w:left w:val="none" w:sz="0" w:space="0" w:color="auto"/>
            <w:bottom w:val="none" w:sz="0" w:space="0" w:color="auto"/>
            <w:right w:val="none" w:sz="0" w:space="0" w:color="auto"/>
          </w:divBdr>
        </w:div>
        <w:div w:id="1316569635">
          <w:marLeft w:val="0"/>
          <w:marRight w:val="0"/>
          <w:marTop w:val="0"/>
          <w:marBottom w:val="0"/>
          <w:divBdr>
            <w:top w:val="none" w:sz="0" w:space="0" w:color="auto"/>
            <w:left w:val="none" w:sz="0" w:space="0" w:color="auto"/>
            <w:bottom w:val="none" w:sz="0" w:space="0" w:color="auto"/>
            <w:right w:val="none" w:sz="0" w:space="0" w:color="auto"/>
          </w:divBdr>
        </w:div>
      </w:divsChild>
    </w:div>
    <w:div w:id="17000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pik.de/entwicklungsbereiche/sprache-und-fruehe-literacy/ueberblick.html" TargetMode="External"/><Relationship Id="rId18" Type="http://schemas.openxmlformats.org/officeDocument/2006/relationships/hyperlink" Target="http://www.kompik.de/entwicklungsbereiche/wohlbefinden-und-soziale-beziehungen/ueberblick.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mpik.de/entwicklungsbereiche/motivation/ueberblick.html" TargetMode="External"/><Relationship Id="rId17" Type="http://schemas.openxmlformats.org/officeDocument/2006/relationships/hyperlink" Target="http://www.kompik.de/entwicklungsbereiche/gesundheit/ueberblick.html" TargetMode="External"/><Relationship Id="rId2" Type="http://schemas.openxmlformats.org/officeDocument/2006/relationships/customXml" Target="../customXml/item2.xml"/><Relationship Id="rId16" Type="http://schemas.openxmlformats.org/officeDocument/2006/relationships/hyperlink" Target="http://www.kompik.de/entwicklungsbereiche/musik/ueberblick.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pik.de/entwicklungsbereiche/emotionale-kompetenzen/ueberblick.html" TargetMode="External"/><Relationship Id="rId5" Type="http://schemas.openxmlformats.org/officeDocument/2006/relationships/settings" Target="settings.xml"/><Relationship Id="rId15" Type="http://schemas.openxmlformats.org/officeDocument/2006/relationships/hyperlink" Target="http://www.kompik.de/entwicklungsbereiche/naturwissenschaft/ueberblick.html" TargetMode="External"/><Relationship Id="rId10" Type="http://schemas.openxmlformats.org/officeDocument/2006/relationships/hyperlink" Target="http://www.kompik.de/entwicklungsbereiche/soziale-kompetenzen/ueberblick.html" TargetMode="External"/><Relationship Id="rId19" Type="http://schemas.openxmlformats.org/officeDocument/2006/relationships/hyperlink" Target="https://www.zbfs.bayern.de/familie/krippengeld/index.php"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kompik.de/entwicklungsbereiche/mathematik/ueberblic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Awo- Waldkindergarten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C54F6-06CC-4AA8-B12F-F9CA012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5316</Words>
  <Characters>33497</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Integrativer Waldkindergarten</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Integrativer Waldkindergarten</dc:title>
  <dc:subject>In Tacherting</dc:subject>
  <dc:creator>Waldkindergarten</dc:creator>
  <cp:keywords/>
  <dc:description/>
  <cp:lastModifiedBy>Waldkiga Tacherting</cp:lastModifiedBy>
  <cp:revision>17</cp:revision>
  <cp:lastPrinted>2022-01-20T09:37:00Z</cp:lastPrinted>
  <dcterms:created xsi:type="dcterms:W3CDTF">2022-04-04T05:22:00Z</dcterms:created>
  <dcterms:modified xsi:type="dcterms:W3CDTF">2022-07-20T08:03:00Z</dcterms:modified>
</cp:coreProperties>
</file>